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0EA3" w14:textId="77777777" w:rsidR="00000000" w:rsidRDefault="00000000" w:rsidP="007578D9">
      <w:pPr>
        <w:bidi/>
        <w:rPr>
          <w:rFonts w:cs="B Nazanin"/>
          <w:b/>
          <w:bCs/>
          <w:sz w:val="32"/>
          <w:szCs w:val="32"/>
          <w:rtl/>
        </w:rPr>
      </w:pPr>
      <w:r w:rsidRPr="002643D7">
        <w:rPr>
          <w:rFonts w:cs="B Nazanin"/>
          <w:b/>
          <w:bCs/>
          <w:sz w:val="32"/>
          <w:szCs w:val="32"/>
          <w:rtl/>
        </w:rPr>
        <w:t>برنامه عملیاتی گروه علوم آزمایشگاهی</w:t>
      </w:r>
    </w:p>
    <w:p w14:paraId="6CF254E2" w14:textId="77777777" w:rsidR="00000000" w:rsidRDefault="00000000" w:rsidP="007578D9">
      <w:pPr>
        <w:bidi/>
        <w:rPr>
          <w:rFonts w:cs="B Nazanin"/>
          <w:b/>
          <w:bCs/>
          <w:sz w:val="32"/>
          <w:szCs w:val="32"/>
          <w:rtl/>
        </w:rPr>
      </w:pPr>
      <w:r w:rsidRPr="002643D7">
        <w:rPr>
          <w:rFonts w:cs="B Nazanin"/>
          <w:b/>
          <w:bCs/>
          <w:sz w:val="32"/>
          <w:szCs w:val="32"/>
          <w:rtl/>
        </w:rPr>
        <w:t>هدف 1 :افزایش کیفیت آموزش</w:t>
      </w:r>
    </w:p>
    <w:p w14:paraId="27AF61DB" w14:textId="77777777" w:rsidR="00000000" w:rsidRPr="002643D7" w:rsidRDefault="00000000" w:rsidP="007578D9">
      <w:pPr>
        <w:bidi/>
        <w:rPr>
          <w:rFonts w:cs="B Nazanin"/>
          <w:sz w:val="28"/>
          <w:szCs w:val="28"/>
        </w:rPr>
      </w:pPr>
      <w:r w:rsidRPr="002643D7">
        <w:rPr>
          <w:rFonts w:cs="B Nazanin"/>
          <w:sz w:val="28"/>
          <w:szCs w:val="28"/>
        </w:rPr>
        <w:t xml:space="preserve">• </w:t>
      </w:r>
      <w:r w:rsidRPr="002643D7">
        <w:rPr>
          <w:rFonts w:cs="B Nazanin"/>
          <w:sz w:val="28"/>
          <w:szCs w:val="28"/>
          <w:rtl/>
        </w:rPr>
        <w:t>یک برنامه درسی مدرن که منعکس کننده آخرین سرفصل های دروس رشته علوم آزمایشگاهی است</w:t>
      </w:r>
    </w:p>
    <w:p w14:paraId="0E49DCDD" w14:textId="77777777" w:rsidR="00000000" w:rsidRPr="002643D7" w:rsidRDefault="00000000" w:rsidP="007578D9">
      <w:pPr>
        <w:bidi/>
        <w:rPr>
          <w:rFonts w:cs="B Nazanin"/>
          <w:sz w:val="28"/>
          <w:szCs w:val="28"/>
        </w:rPr>
      </w:pPr>
      <w:r w:rsidRPr="002643D7">
        <w:rPr>
          <w:rFonts w:cs="B Nazanin"/>
          <w:sz w:val="28"/>
          <w:szCs w:val="28"/>
        </w:rPr>
        <w:t xml:space="preserve">. • </w:t>
      </w:r>
      <w:r w:rsidRPr="002643D7">
        <w:rPr>
          <w:rFonts w:cs="B Nazanin"/>
          <w:sz w:val="28"/>
          <w:szCs w:val="28"/>
          <w:rtl/>
        </w:rPr>
        <w:t>مطالب دوره ، مرور و بازنگری شود تا اطمینان حاصل شود که آنها به روز و مطابق با آخرین بازنگری ها باشند</w:t>
      </w:r>
    </w:p>
    <w:p w14:paraId="42AAB6A5" w14:textId="77777777" w:rsidR="00000000" w:rsidRPr="002643D7" w:rsidRDefault="00000000" w:rsidP="007578D9">
      <w:pPr>
        <w:bidi/>
        <w:rPr>
          <w:rFonts w:cs="B Nazanin"/>
          <w:sz w:val="28"/>
          <w:szCs w:val="28"/>
          <w:rtl/>
        </w:rPr>
      </w:pPr>
      <w:r w:rsidRPr="002643D7">
        <w:rPr>
          <w:rFonts w:cs="B Nazanin"/>
          <w:sz w:val="28"/>
          <w:szCs w:val="28"/>
        </w:rPr>
        <w:t xml:space="preserve"> . • </w:t>
      </w:r>
      <w:r w:rsidRPr="002643D7">
        <w:rPr>
          <w:rFonts w:cs="B Nazanin"/>
          <w:sz w:val="28"/>
          <w:szCs w:val="28"/>
          <w:rtl/>
        </w:rPr>
        <w:t>برای اطمینان از تجهیز کادر آموزشی به جدیدترین روش ها و فنون تدریس، برنامه آموزشی اساتید تهیه و اجرا می شود</w:t>
      </w:r>
    </w:p>
    <w:p w14:paraId="2A2D9FCD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 w:rsidRPr="002643D7">
        <w:rPr>
          <w:rFonts w:cs="B Nazanin"/>
          <w:sz w:val="28"/>
          <w:szCs w:val="28"/>
        </w:rPr>
        <w:t xml:space="preserve">. • </w:t>
      </w:r>
      <w:r w:rsidRPr="002643D7">
        <w:rPr>
          <w:rFonts w:cs="B Nazanin"/>
          <w:sz w:val="28"/>
          <w:szCs w:val="28"/>
          <w:rtl/>
        </w:rPr>
        <w:t>مکانیسم های ارزیابی و بازخورد دانشجویان برای بهبود تجربه یادگیری اجرا شود</w:t>
      </w:r>
      <w:r w:rsidRPr="002643D7">
        <w:rPr>
          <w:rFonts w:cs="B Nazanin"/>
          <w:sz w:val="28"/>
          <w:szCs w:val="28"/>
        </w:rPr>
        <w:t>.</w:t>
      </w:r>
    </w:p>
    <w:p w14:paraId="3358365E" w14:textId="77777777" w:rsidR="00000000" w:rsidRDefault="00000000" w:rsidP="007578D9">
      <w:pPr>
        <w:bidi/>
        <w:rPr>
          <w:rFonts w:cs="B Nazanin"/>
          <w:b/>
          <w:bCs/>
          <w:sz w:val="32"/>
          <w:szCs w:val="32"/>
          <w:rtl/>
        </w:rPr>
      </w:pPr>
      <w:r w:rsidRPr="002643D7">
        <w:rPr>
          <w:rFonts w:cs="B Nazanin"/>
          <w:b/>
          <w:bCs/>
          <w:sz w:val="32"/>
          <w:szCs w:val="32"/>
          <w:rtl/>
        </w:rPr>
        <w:t>هدف 2 :ترویج تحقیق و نوآوری</w:t>
      </w:r>
    </w:p>
    <w:p w14:paraId="5A2A8525" w14:textId="77777777" w:rsidR="00000000" w:rsidRPr="002643D7" w:rsidRDefault="00000000" w:rsidP="007578D9">
      <w:pPr>
        <w:bidi/>
        <w:rPr>
          <w:rFonts w:cs="B Nazanin"/>
          <w:sz w:val="28"/>
          <w:szCs w:val="28"/>
        </w:rPr>
      </w:pPr>
      <w:r w:rsidRPr="002643D7">
        <w:rPr>
          <w:rFonts w:cs="B Nazanin"/>
          <w:sz w:val="28"/>
          <w:szCs w:val="28"/>
        </w:rPr>
        <w:t xml:space="preserve">• </w:t>
      </w:r>
      <w:r w:rsidRPr="002643D7">
        <w:rPr>
          <w:rFonts w:cs="B Nazanin"/>
          <w:sz w:val="28"/>
          <w:szCs w:val="28"/>
          <w:rtl/>
        </w:rPr>
        <w:t xml:space="preserve">تقویت مرکز تحقیقات </w:t>
      </w:r>
      <w:r>
        <w:rPr>
          <w:rFonts w:cs="B Nazanin" w:hint="cs"/>
          <w:sz w:val="28"/>
          <w:szCs w:val="28"/>
          <w:rtl/>
        </w:rPr>
        <w:t xml:space="preserve"> </w:t>
      </w:r>
      <w:r w:rsidRPr="002643D7">
        <w:rPr>
          <w:rFonts w:cs="B Nazanin"/>
          <w:sz w:val="28"/>
          <w:szCs w:val="28"/>
          <w:rtl/>
        </w:rPr>
        <w:t xml:space="preserve"> در دانشکده و ت</w:t>
      </w:r>
      <w:r>
        <w:rPr>
          <w:rFonts w:cs="B Nazanin" w:hint="cs"/>
          <w:sz w:val="28"/>
          <w:szCs w:val="28"/>
          <w:rtl/>
        </w:rPr>
        <w:t>لا</w:t>
      </w:r>
      <w:r w:rsidRPr="002643D7">
        <w:rPr>
          <w:rFonts w:cs="B Nazanin"/>
          <w:sz w:val="28"/>
          <w:szCs w:val="28"/>
          <w:rtl/>
        </w:rPr>
        <w:t>ش در جهت ارتباط با سایر مراکز تحقیقاتی در دانشگاه برای فراهم کردن بستری برای تحقیق و نوآوری</w:t>
      </w:r>
    </w:p>
    <w:p w14:paraId="2C42C3D8" w14:textId="77777777" w:rsidR="00000000" w:rsidRPr="002643D7" w:rsidRDefault="00000000" w:rsidP="007578D9">
      <w:pPr>
        <w:bidi/>
        <w:rPr>
          <w:rFonts w:cs="B Nazanin"/>
          <w:sz w:val="28"/>
          <w:szCs w:val="28"/>
        </w:rPr>
      </w:pPr>
      <w:r w:rsidRPr="002643D7">
        <w:rPr>
          <w:rFonts w:cs="B Nazanin"/>
          <w:sz w:val="28"/>
          <w:szCs w:val="28"/>
        </w:rPr>
        <w:t xml:space="preserve">. • </w:t>
      </w:r>
      <w:r w:rsidRPr="002643D7">
        <w:rPr>
          <w:rFonts w:cs="B Nazanin"/>
          <w:sz w:val="28"/>
          <w:szCs w:val="28"/>
          <w:rtl/>
        </w:rPr>
        <w:t>ایجاد تیم های تحقیق و نوآوری برای تقویت همکاری های بین رشته ای</w:t>
      </w:r>
    </w:p>
    <w:p w14:paraId="1860026C" w14:textId="77777777" w:rsidR="00000000" w:rsidRPr="002643D7" w:rsidRDefault="00000000" w:rsidP="007578D9">
      <w:pPr>
        <w:bidi/>
        <w:rPr>
          <w:rFonts w:cs="B Nazanin"/>
          <w:sz w:val="28"/>
          <w:szCs w:val="28"/>
        </w:rPr>
      </w:pPr>
      <w:r w:rsidRPr="002643D7">
        <w:rPr>
          <w:rFonts w:cs="B Nazanin"/>
          <w:sz w:val="28"/>
          <w:szCs w:val="28"/>
        </w:rPr>
        <w:t xml:space="preserve">. • </w:t>
      </w:r>
      <w:r w:rsidRPr="002643D7">
        <w:rPr>
          <w:rFonts w:cs="B Nazanin"/>
          <w:sz w:val="28"/>
          <w:szCs w:val="28"/>
          <w:rtl/>
        </w:rPr>
        <w:t>توسعه مشارکت با مؤسسات تحقیقاتی شرکتهای دانش بنیان برای ارائه فرصت هایی برای تحقیق و نوآوری</w:t>
      </w:r>
    </w:p>
    <w:p w14:paraId="3649B19E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 w:rsidRPr="002643D7">
        <w:rPr>
          <w:rFonts w:cs="B Nazanin"/>
          <w:sz w:val="28"/>
          <w:szCs w:val="28"/>
        </w:rPr>
        <w:t xml:space="preserve">. • </w:t>
      </w:r>
      <w:r w:rsidRPr="002643D7">
        <w:rPr>
          <w:rFonts w:cs="B Nazanin"/>
          <w:sz w:val="28"/>
          <w:szCs w:val="28"/>
          <w:rtl/>
        </w:rPr>
        <w:t>تامین بودجه و حمایت از پروژه های تحقیقاتی اساتید، خصوصا طرح های ارتباط با صنعت و طرح های نوآورانه</w:t>
      </w:r>
    </w:p>
    <w:p w14:paraId="442FBFB5" w14:textId="77777777" w:rsidR="00000000" w:rsidRDefault="00000000" w:rsidP="007578D9">
      <w:pPr>
        <w:bidi/>
        <w:rPr>
          <w:rFonts w:cs="B Nazanin"/>
          <w:b/>
          <w:bCs/>
          <w:sz w:val="32"/>
          <w:szCs w:val="32"/>
          <w:rtl/>
        </w:rPr>
      </w:pPr>
      <w:r w:rsidRPr="002643D7">
        <w:rPr>
          <w:rFonts w:cs="B Nazanin"/>
          <w:b/>
          <w:bCs/>
          <w:sz w:val="32"/>
          <w:szCs w:val="32"/>
          <w:rtl/>
        </w:rPr>
        <w:t>هدف 3 :تقویت مشارکت جامعه</w:t>
      </w:r>
    </w:p>
    <w:p w14:paraId="76DA5D44" w14:textId="77777777" w:rsidR="00000000" w:rsidRPr="002643D7" w:rsidRDefault="00000000" w:rsidP="007578D9">
      <w:pPr>
        <w:bidi/>
        <w:rPr>
          <w:rFonts w:cs="B Nazanin"/>
          <w:sz w:val="28"/>
          <w:szCs w:val="28"/>
        </w:rPr>
      </w:pPr>
      <w:r w:rsidRPr="002643D7">
        <w:rPr>
          <w:rFonts w:cs="B Nazanin"/>
          <w:sz w:val="28"/>
          <w:szCs w:val="28"/>
        </w:rPr>
        <w:t xml:space="preserve">• </w:t>
      </w:r>
      <w:r w:rsidRPr="002643D7">
        <w:rPr>
          <w:rFonts w:cs="B Nazanin"/>
          <w:sz w:val="28"/>
          <w:szCs w:val="28"/>
          <w:rtl/>
        </w:rPr>
        <w:t>ایجاد یک مکانیسم نیازسنجی برای شناسایی نیازهای س</w:t>
      </w:r>
      <w:r>
        <w:rPr>
          <w:rFonts w:cs="B Nazanin" w:hint="cs"/>
          <w:sz w:val="28"/>
          <w:szCs w:val="28"/>
          <w:rtl/>
        </w:rPr>
        <w:t>لا</w:t>
      </w:r>
      <w:r w:rsidRPr="002643D7">
        <w:rPr>
          <w:rFonts w:cs="B Nazanin"/>
          <w:sz w:val="28"/>
          <w:szCs w:val="28"/>
          <w:rtl/>
        </w:rPr>
        <w:t>متی و بهداشتی جامعه و هماهنگ کردن برنامه های پژوهشی و آموزشی گروه علوم آزمایشگاهی بر اساس آن</w:t>
      </w:r>
    </w:p>
    <w:p w14:paraId="3238E3BA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 w:rsidRPr="002643D7">
        <w:rPr>
          <w:rFonts w:cs="B Nazanin"/>
          <w:sz w:val="28"/>
          <w:szCs w:val="28"/>
        </w:rPr>
        <w:t xml:space="preserve">. • </w:t>
      </w:r>
      <w:r w:rsidRPr="002643D7">
        <w:rPr>
          <w:rFonts w:cs="B Nazanin"/>
          <w:sz w:val="28"/>
          <w:szCs w:val="28"/>
          <w:rtl/>
        </w:rPr>
        <w:t>تقویت مشارکت با ارائه دهندگان مراقبت های بهداشتی برای فراهم کردن فرصت هایی برای دانشجویان برای آموزش عملی و کارآموزی</w:t>
      </w:r>
    </w:p>
    <w:p w14:paraId="4B85314F" w14:textId="77777777" w:rsidR="00000000" w:rsidRDefault="00000000" w:rsidP="007578D9">
      <w:pPr>
        <w:bidi/>
        <w:rPr>
          <w:rFonts w:cs="B Nazanin"/>
          <w:b/>
          <w:bCs/>
          <w:sz w:val="32"/>
          <w:szCs w:val="32"/>
          <w:rtl/>
        </w:rPr>
      </w:pPr>
      <w:r w:rsidRPr="002643D7">
        <w:rPr>
          <w:rFonts w:cs="B Nazanin"/>
          <w:b/>
          <w:bCs/>
          <w:sz w:val="32"/>
          <w:szCs w:val="32"/>
          <w:rtl/>
        </w:rPr>
        <w:t>هدف 4 :ایجاد یک محیط یادگیری حمایتی و فراگیر</w:t>
      </w:r>
    </w:p>
    <w:p w14:paraId="4FC17C44" w14:textId="77777777" w:rsidR="00000000" w:rsidRPr="002643D7" w:rsidRDefault="00000000" w:rsidP="007578D9">
      <w:pPr>
        <w:bidi/>
        <w:rPr>
          <w:rFonts w:cs="B Nazanin"/>
          <w:sz w:val="28"/>
          <w:szCs w:val="28"/>
        </w:rPr>
      </w:pPr>
      <w:r w:rsidRPr="002643D7">
        <w:rPr>
          <w:rFonts w:cs="B Nazanin"/>
          <w:sz w:val="28"/>
          <w:szCs w:val="28"/>
        </w:rPr>
        <w:lastRenderedPageBreak/>
        <w:t xml:space="preserve">• </w:t>
      </w:r>
      <w:r w:rsidRPr="002643D7">
        <w:rPr>
          <w:rFonts w:cs="B Nazanin"/>
          <w:sz w:val="28"/>
          <w:szCs w:val="28"/>
          <w:rtl/>
        </w:rPr>
        <w:t>تقسیم دانشجویان علوم آزمایشگاهی به گروهها و در اختیار قرار دادن هر گروه به یکی از اساتید گروه علوم آزمایشگاهی به عنوان استاد راهنما برای ارائه حمایت علمی ، مشاوره و حمایتی از دانشجویان</w:t>
      </w:r>
    </w:p>
    <w:p w14:paraId="4CC90B01" w14:textId="77777777" w:rsidR="00000000" w:rsidRPr="002643D7" w:rsidRDefault="00000000" w:rsidP="007578D9">
      <w:pPr>
        <w:bidi/>
        <w:rPr>
          <w:rFonts w:cs="B Nazanin"/>
          <w:sz w:val="28"/>
          <w:szCs w:val="28"/>
        </w:rPr>
      </w:pPr>
      <w:r w:rsidRPr="002643D7">
        <w:rPr>
          <w:rFonts w:cs="B Nazanin"/>
          <w:sz w:val="28"/>
          <w:szCs w:val="28"/>
        </w:rPr>
        <w:t xml:space="preserve">. • </w:t>
      </w:r>
      <w:r w:rsidRPr="002643D7">
        <w:rPr>
          <w:rFonts w:cs="B Nazanin"/>
          <w:sz w:val="28"/>
          <w:szCs w:val="28"/>
          <w:rtl/>
        </w:rPr>
        <w:t>بر</w:t>
      </w:r>
      <w:r>
        <w:rPr>
          <w:rFonts w:cs="B Nazanin"/>
          <w:sz w:val="28"/>
          <w:szCs w:val="28"/>
          <w:rtl/>
        </w:rPr>
        <w:t>نامه هایی برای ارتقای رفاه و س</w:t>
      </w:r>
      <w:r>
        <w:rPr>
          <w:rFonts w:cs="B Nazanin" w:hint="cs"/>
          <w:sz w:val="28"/>
          <w:szCs w:val="28"/>
          <w:rtl/>
        </w:rPr>
        <w:t xml:space="preserve">لا </w:t>
      </w:r>
      <w:r w:rsidRPr="002643D7">
        <w:rPr>
          <w:rFonts w:cs="B Nazanin"/>
          <w:sz w:val="28"/>
          <w:szCs w:val="28"/>
          <w:rtl/>
        </w:rPr>
        <w:t>مت روان دانشجویان</w:t>
      </w:r>
      <w:r>
        <w:rPr>
          <w:rFonts w:cs="B Nazanin" w:hint="cs"/>
          <w:sz w:val="28"/>
          <w:szCs w:val="28"/>
          <w:rtl/>
        </w:rPr>
        <w:t>.</w:t>
      </w:r>
    </w:p>
    <w:p w14:paraId="57B7F815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 w:rsidRPr="002643D7">
        <w:rPr>
          <w:rFonts w:cs="B Nazanin"/>
          <w:sz w:val="28"/>
          <w:szCs w:val="28"/>
        </w:rPr>
        <w:t xml:space="preserve">. • </w:t>
      </w:r>
      <w:r w:rsidRPr="002643D7">
        <w:rPr>
          <w:rFonts w:cs="B Nazanin"/>
          <w:sz w:val="28"/>
          <w:szCs w:val="28"/>
          <w:rtl/>
        </w:rPr>
        <w:t>ارتباط مستمر و موثر با واحد دانش آموختگان دانش</w:t>
      </w:r>
      <w:r>
        <w:rPr>
          <w:rFonts w:cs="B Nazanin" w:hint="cs"/>
          <w:sz w:val="28"/>
          <w:szCs w:val="28"/>
          <w:rtl/>
        </w:rPr>
        <w:t>گاه</w:t>
      </w:r>
      <w:r w:rsidRPr="002643D7">
        <w:rPr>
          <w:rFonts w:cs="B Nazanin"/>
          <w:sz w:val="28"/>
          <w:szCs w:val="28"/>
        </w:rPr>
        <w:t>.</w:t>
      </w:r>
    </w:p>
    <w:p w14:paraId="47B52BD9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 w:rsidRPr="002643D7">
        <w:rPr>
          <w:rFonts w:cs="B Nazanin"/>
          <w:sz w:val="28"/>
          <w:szCs w:val="28"/>
          <w:rtl/>
        </w:rPr>
        <w:t xml:space="preserve">برنامه عملیاتی در یک دوره </w:t>
      </w:r>
      <w:r>
        <w:rPr>
          <w:rFonts w:cs="B Nazanin" w:hint="cs"/>
          <w:sz w:val="28"/>
          <w:szCs w:val="28"/>
          <w:rtl/>
        </w:rPr>
        <w:t>پنج</w:t>
      </w:r>
      <w:r w:rsidRPr="002643D7">
        <w:rPr>
          <w:rFonts w:cs="B Nazanin"/>
          <w:sz w:val="28"/>
          <w:szCs w:val="28"/>
          <w:rtl/>
        </w:rPr>
        <w:t xml:space="preserve"> ساله با نظارت و ارزیابی منظم برای ارزیابی پیشرفت در جهت دستیابی به اهداف اجرا خواهد شد. این طرح به منظور اطمینان از همسویی با مأموریت و چشم انداز دانشکده، س</w:t>
      </w:r>
      <w:r>
        <w:rPr>
          <w:rFonts w:cs="B Nazanin" w:hint="cs"/>
          <w:sz w:val="28"/>
          <w:szCs w:val="28"/>
          <w:rtl/>
        </w:rPr>
        <w:t>الا</w:t>
      </w:r>
      <w:r w:rsidRPr="002643D7">
        <w:rPr>
          <w:rFonts w:cs="B Nazanin"/>
          <w:sz w:val="28"/>
          <w:szCs w:val="28"/>
          <w:rtl/>
        </w:rPr>
        <w:t>نه بررسی و بازنگری خواهد شد. این طرح مستلزم حمایت و تعهد کارکنان آموزشی، دانشجویان و مدیریت برای دستیابی به نتایج مطلوب است</w:t>
      </w:r>
      <w:r w:rsidRPr="002643D7">
        <w:rPr>
          <w:rFonts w:cs="B Nazanin"/>
          <w:sz w:val="28"/>
          <w:szCs w:val="28"/>
        </w:rPr>
        <w:t>.</w:t>
      </w:r>
    </w:p>
    <w:p w14:paraId="0C600518" w14:textId="77777777" w:rsidR="00000000" w:rsidRPr="00596AAA" w:rsidRDefault="00000000" w:rsidP="007578D9">
      <w:pPr>
        <w:bidi/>
        <w:spacing w:after="200" w:line="276" w:lineRule="auto"/>
        <w:rPr>
          <w:rFonts w:ascii="Calibri" w:eastAsia="Times New Roman" w:hAnsi="Calibri" w:cs="B Nazanin"/>
          <w:b/>
          <w:bCs/>
          <w:sz w:val="40"/>
          <w:szCs w:val="40"/>
          <w:rtl/>
        </w:rPr>
      </w:pPr>
      <w:r w:rsidRPr="00596AAA">
        <w:rPr>
          <w:rFonts w:ascii="Calibri" w:eastAsia="Times New Roman" w:hAnsi="Calibri" w:cs="B Nazanin" w:hint="cs"/>
          <w:b/>
          <w:bCs/>
          <w:sz w:val="40"/>
          <w:szCs w:val="40"/>
          <w:rtl/>
        </w:rPr>
        <w:t>اهداف اختصاصی</w:t>
      </w:r>
    </w:p>
    <w:p w14:paraId="5AB0145A" w14:textId="77777777" w:rsidR="00000000" w:rsidRPr="00DE0017" w:rsidRDefault="00000000" w:rsidP="007578D9">
      <w:pPr>
        <w:bidi/>
        <w:spacing w:after="200" w:line="276" w:lineRule="auto"/>
        <w:rPr>
          <w:rFonts w:ascii="Calibri" w:eastAsia="Times New Roman" w:hAnsi="Calibri" w:cs="B Nazanin"/>
          <w:b/>
          <w:bCs/>
          <w:sz w:val="32"/>
          <w:szCs w:val="32"/>
          <w:rtl/>
        </w:rPr>
      </w:pPr>
      <w:r w:rsidRPr="00DE001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DE0017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1.</w:t>
      </w:r>
      <w:r w:rsidRPr="00DE0017">
        <w:rPr>
          <w:rFonts w:ascii="Calibri" w:eastAsia="Times New Roman" w:hAnsi="Calibri" w:cs="B Nazanin" w:hint="cs"/>
          <w:b/>
          <w:bCs/>
          <w:sz w:val="32"/>
          <w:szCs w:val="32"/>
          <w:rtl/>
        </w:rPr>
        <w:t xml:space="preserve"> تامین ،حفظ ارتقا کفیت اموزشی گروه</w:t>
      </w:r>
    </w:p>
    <w:p w14:paraId="3009A819" w14:textId="77777777" w:rsidR="00000000" w:rsidRPr="00DE0017" w:rsidRDefault="00000000" w:rsidP="007578D9">
      <w:pPr>
        <w:bidi/>
        <w:spacing w:after="200" w:line="276" w:lineRule="auto"/>
        <w:rPr>
          <w:rFonts w:ascii="Calibri" w:eastAsia="Times New Roman" w:hAnsi="Calibri" w:cs="B Nazanin"/>
          <w:b/>
          <w:bCs/>
          <w:sz w:val="32"/>
          <w:szCs w:val="32"/>
          <w:rtl/>
        </w:rPr>
      </w:pPr>
      <w:r w:rsidRPr="00DE0017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2.</w:t>
      </w:r>
      <w:r w:rsidRPr="00DE0017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تامین ،حفظ و ارتقا کیفیت پژوهشی گروه</w:t>
      </w:r>
    </w:p>
    <w:p w14:paraId="7D829408" w14:textId="77777777" w:rsidR="00000000" w:rsidRPr="00DE0017" w:rsidRDefault="00000000" w:rsidP="007578D9">
      <w:pPr>
        <w:bidi/>
        <w:spacing w:after="200" w:line="276" w:lineRule="auto"/>
        <w:rPr>
          <w:rFonts w:ascii="Calibri" w:eastAsia="Times New Roman" w:hAnsi="Calibri" w:cs="B Nazanin"/>
          <w:b/>
          <w:bCs/>
          <w:sz w:val="32"/>
          <w:szCs w:val="32"/>
          <w:rtl/>
        </w:rPr>
      </w:pPr>
      <w:r w:rsidRPr="00DE0017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3.</w:t>
      </w:r>
      <w:r w:rsidRPr="00DE0017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بهبود و کیفیت ارتقا آموزش بالینی(کارآموزی و عرصه )</w:t>
      </w:r>
    </w:p>
    <w:p w14:paraId="1575E5A7" w14:textId="77777777" w:rsidR="00000000" w:rsidRPr="00FB5729" w:rsidRDefault="00000000" w:rsidP="007578D9">
      <w:pPr>
        <w:numPr>
          <w:ilvl w:val="0"/>
          <w:numId w:val="1"/>
        </w:numPr>
        <w:bidi/>
        <w:spacing w:after="200" w:line="276" w:lineRule="auto"/>
        <w:contextualSpacing/>
        <w:rPr>
          <w:rFonts w:ascii="Calibri" w:eastAsia="Times New Roman" w:hAnsi="Calibri" w:cs="B Nazanin"/>
          <w:sz w:val="28"/>
          <w:szCs w:val="28"/>
        </w:rPr>
      </w:pPr>
      <w:r w:rsidRPr="00FB5729">
        <w:rPr>
          <w:rFonts w:ascii="Calibri" w:eastAsia="Times New Roman" w:hAnsi="Calibri" w:cs="B Nazanin" w:hint="cs"/>
          <w:sz w:val="28"/>
          <w:szCs w:val="28"/>
          <w:rtl/>
        </w:rPr>
        <w:t>توانمندسازی اعضای هیات علمی</w:t>
      </w:r>
    </w:p>
    <w:p w14:paraId="66F7FD20" w14:textId="77777777" w:rsidR="00000000" w:rsidRDefault="00000000" w:rsidP="007578D9">
      <w:pPr>
        <w:numPr>
          <w:ilvl w:val="0"/>
          <w:numId w:val="1"/>
        </w:numPr>
        <w:bidi/>
        <w:spacing w:after="200" w:line="276" w:lineRule="auto"/>
        <w:contextualSpacing/>
        <w:rPr>
          <w:rFonts w:ascii="Calibri" w:eastAsia="Times New Roman" w:hAnsi="Calibri" w:cs="B Nazanin"/>
          <w:sz w:val="28"/>
          <w:szCs w:val="28"/>
        </w:rPr>
      </w:pPr>
      <w:r w:rsidRPr="00FB5729">
        <w:rPr>
          <w:rFonts w:ascii="Calibri" w:eastAsia="Times New Roman" w:hAnsi="Calibri" w:cs="B Nazanin" w:hint="cs"/>
          <w:sz w:val="28"/>
          <w:szCs w:val="28"/>
          <w:rtl/>
        </w:rPr>
        <w:t>توانمندسازی</w:t>
      </w:r>
      <w:r w:rsidRPr="00FB5729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FB5729">
        <w:rPr>
          <w:rFonts w:ascii="Calibri" w:eastAsia="Times New Roman" w:hAnsi="Calibri" w:cs="B Nazanin" w:hint="cs"/>
          <w:sz w:val="28"/>
          <w:szCs w:val="28"/>
          <w:rtl/>
        </w:rPr>
        <w:t>دانشجویان</w:t>
      </w:r>
      <w:r w:rsidRPr="00FB5729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FB5729">
        <w:rPr>
          <w:rFonts w:ascii="Calibri" w:eastAsia="Times New Roman" w:hAnsi="Calibri" w:cs="B Nazanin" w:hint="cs"/>
          <w:sz w:val="28"/>
          <w:szCs w:val="28"/>
          <w:rtl/>
        </w:rPr>
        <w:t>کارشناسی</w:t>
      </w:r>
      <w:r w:rsidRPr="00FB5729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>
        <w:rPr>
          <w:rFonts w:ascii="Calibri" w:eastAsia="Times New Roman" w:hAnsi="Calibri" w:cs="B Nazanin" w:hint="cs"/>
          <w:sz w:val="28"/>
          <w:szCs w:val="28"/>
          <w:rtl/>
        </w:rPr>
        <w:t>علوم آزمایشگاهی</w:t>
      </w:r>
    </w:p>
    <w:p w14:paraId="52B69D13" w14:textId="77777777" w:rsidR="00000000" w:rsidRPr="00FB5729" w:rsidRDefault="00000000" w:rsidP="007578D9">
      <w:pPr>
        <w:bidi/>
        <w:ind w:left="36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3.</w:t>
      </w:r>
      <w:r w:rsidRPr="00FB5729">
        <w:rPr>
          <w:rFonts w:cs="B Nazanin" w:hint="cs"/>
          <w:sz w:val="28"/>
          <w:szCs w:val="28"/>
          <w:rtl/>
        </w:rPr>
        <w:t>تامین حداقل 80 درصد منابع اطلاعاتی گروه</w:t>
      </w:r>
    </w:p>
    <w:p w14:paraId="42B4C3AF" w14:textId="77777777" w:rsidR="00000000" w:rsidRPr="00FB5729" w:rsidRDefault="00000000" w:rsidP="007578D9">
      <w:pPr>
        <w:bidi/>
        <w:ind w:left="36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4.</w:t>
      </w:r>
      <w:r w:rsidRPr="00FB5729">
        <w:rPr>
          <w:rFonts w:cs="B Nazanin" w:hint="cs"/>
          <w:sz w:val="28"/>
          <w:szCs w:val="28"/>
          <w:rtl/>
        </w:rPr>
        <w:t>تامین</w:t>
      </w:r>
      <w:r w:rsidRPr="00FB5729">
        <w:rPr>
          <w:rFonts w:cs="B Nazanin"/>
          <w:sz w:val="28"/>
          <w:szCs w:val="28"/>
          <w:rtl/>
        </w:rPr>
        <w:t xml:space="preserve"> </w:t>
      </w:r>
      <w:r w:rsidRPr="00FB5729">
        <w:rPr>
          <w:rFonts w:cs="B Nazanin" w:hint="cs"/>
          <w:sz w:val="28"/>
          <w:szCs w:val="28"/>
          <w:rtl/>
        </w:rPr>
        <w:t>حداقل</w:t>
      </w:r>
      <w:r w:rsidRPr="00FB5729">
        <w:rPr>
          <w:rFonts w:cs="B Nazanin"/>
          <w:sz w:val="28"/>
          <w:szCs w:val="28"/>
          <w:rtl/>
        </w:rPr>
        <w:t xml:space="preserve"> </w:t>
      </w:r>
      <w:r w:rsidRPr="00FB5729">
        <w:rPr>
          <w:rFonts w:cs="B Nazanin" w:hint="cs"/>
          <w:sz w:val="28"/>
          <w:szCs w:val="28"/>
          <w:rtl/>
        </w:rPr>
        <w:t>80 درصد</w:t>
      </w:r>
      <w:r w:rsidRPr="00FB5729">
        <w:rPr>
          <w:rFonts w:cs="B Nazanin"/>
          <w:sz w:val="28"/>
          <w:szCs w:val="28"/>
          <w:rtl/>
        </w:rPr>
        <w:t xml:space="preserve"> </w:t>
      </w:r>
      <w:r w:rsidRPr="00FB5729">
        <w:rPr>
          <w:rFonts w:cs="B Nazanin" w:hint="cs"/>
          <w:sz w:val="28"/>
          <w:szCs w:val="28"/>
          <w:rtl/>
        </w:rPr>
        <w:t>تجهیزات</w:t>
      </w:r>
      <w:r w:rsidRPr="00FB5729">
        <w:rPr>
          <w:rFonts w:cs="B Nazanin"/>
          <w:sz w:val="28"/>
          <w:szCs w:val="28"/>
          <w:rtl/>
        </w:rPr>
        <w:t xml:space="preserve"> </w:t>
      </w:r>
      <w:r w:rsidRPr="00FB5729">
        <w:rPr>
          <w:rFonts w:cs="B Nazanin" w:hint="cs"/>
          <w:sz w:val="28"/>
          <w:szCs w:val="28"/>
          <w:rtl/>
        </w:rPr>
        <w:t>آموزشی</w:t>
      </w:r>
      <w:r w:rsidRPr="00FB5729">
        <w:rPr>
          <w:rFonts w:cs="B Nazanin"/>
          <w:sz w:val="28"/>
          <w:szCs w:val="28"/>
          <w:rtl/>
        </w:rPr>
        <w:t xml:space="preserve"> </w:t>
      </w:r>
      <w:r w:rsidRPr="00FB5729">
        <w:rPr>
          <w:rFonts w:cs="B Nazanin" w:hint="cs"/>
          <w:sz w:val="28"/>
          <w:szCs w:val="28"/>
          <w:rtl/>
        </w:rPr>
        <w:t>مورد</w:t>
      </w:r>
      <w:r w:rsidRPr="00FB5729">
        <w:rPr>
          <w:rFonts w:cs="B Nazanin"/>
          <w:sz w:val="28"/>
          <w:szCs w:val="28"/>
          <w:rtl/>
        </w:rPr>
        <w:t xml:space="preserve"> </w:t>
      </w:r>
      <w:r w:rsidRPr="00FB5729">
        <w:rPr>
          <w:rFonts w:cs="B Nazanin" w:hint="cs"/>
          <w:sz w:val="28"/>
          <w:szCs w:val="28"/>
          <w:rtl/>
        </w:rPr>
        <w:t>نیاز</w:t>
      </w:r>
      <w:r w:rsidRPr="00FB5729">
        <w:rPr>
          <w:rFonts w:cs="B Nazanin"/>
          <w:sz w:val="28"/>
          <w:szCs w:val="28"/>
          <w:rtl/>
        </w:rPr>
        <w:t xml:space="preserve"> </w:t>
      </w:r>
      <w:r w:rsidRPr="00FB5729">
        <w:rPr>
          <w:rFonts w:cs="B Nazanin" w:hint="cs"/>
          <w:sz w:val="28"/>
          <w:szCs w:val="28"/>
          <w:rtl/>
        </w:rPr>
        <w:t>گروه</w:t>
      </w:r>
    </w:p>
    <w:p w14:paraId="2BC3EBFD" w14:textId="77777777" w:rsidR="00000000" w:rsidRDefault="00000000" w:rsidP="007578D9">
      <w:pPr>
        <w:bidi/>
        <w:spacing w:after="200" w:line="276" w:lineRule="auto"/>
        <w:ind w:left="360"/>
        <w:contextualSpacing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5.</w:t>
      </w:r>
      <w:r w:rsidRPr="00BA0D1F">
        <w:rPr>
          <w:rFonts w:cs="B Nazanin" w:hint="cs"/>
          <w:sz w:val="28"/>
          <w:szCs w:val="28"/>
          <w:rtl/>
        </w:rPr>
        <w:t>کسب</w:t>
      </w:r>
      <w:r w:rsidRPr="00BA0D1F">
        <w:rPr>
          <w:rFonts w:cs="B Nazanin"/>
          <w:sz w:val="28"/>
          <w:szCs w:val="28"/>
          <w:rtl/>
        </w:rPr>
        <w:t xml:space="preserve"> </w:t>
      </w:r>
      <w:r w:rsidRPr="00BA0D1F">
        <w:rPr>
          <w:rFonts w:cs="B Nazanin" w:hint="cs"/>
          <w:sz w:val="28"/>
          <w:szCs w:val="28"/>
          <w:rtl/>
        </w:rPr>
        <w:t>مهارتهای</w:t>
      </w:r>
      <w:r w:rsidRPr="00BA0D1F">
        <w:rPr>
          <w:rFonts w:cs="B Nazanin"/>
          <w:sz w:val="28"/>
          <w:szCs w:val="28"/>
          <w:rtl/>
        </w:rPr>
        <w:t xml:space="preserve"> </w:t>
      </w:r>
      <w:r w:rsidRPr="00BA0D1F">
        <w:rPr>
          <w:rFonts w:cs="B Nazanin" w:hint="cs"/>
          <w:sz w:val="28"/>
          <w:szCs w:val="28"/>
          <w:rtl/>
        </w:rPr>
        <w:t>عملی</w:t>
      </w:r>
      <w:r w:rsidRPr="00BA0D1F">
        <w:rPr>
          <w:rFonts w:cs="B Nazanin"/>
          <w:sz w:val="28"/>
          <w:szCs w:val="28"/>
          <w:rtl/>
        </w:rPr>
        <w:t xml:space="preserve"> </w:t>
      </w:r>
      <w:r w:rsidRPr="00BA0D1F">
        <w:rPr>
          <w:rFonts w:cs="B Nazanin" w:hint="cs"/>
          <w:sz w:val="28"/>
          <w:szCs w:val="28"/>
          <w:rtl/>
        </w:rPr>
        <w:t>دانشجویان</w:t>
      </w:r>
      <w:r w:rsidRPr="00BA0D1F">
        <w:rPr>
          <w:rFonts w:cs="B Nazanin"/>
          <w:sz w:val="28"/>
          <w:szCs w:val="28"/>
          <w:rtl/>
        </w:rPr>
        <w:t xml:space="preserve"> </w:t>
      </w:r>
      <w:r w:rsidRPr="00BA0D1F">
        <w:rPr>
          <w:rFonts w:cs="B Nazanin" w:hint="cs"/>
          <w:sz w:val="28"/>
          <w:szCs w:val="28"/>
          <w:rtl/>
        </w:rPr>
        <w:t>کارشناسی</w:t>
      </w:r>
      <w:r w:rsidRPr="00BA0D1F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علوم آزمایشگاهی</w:t>
      </w:r>
      <w:r w:rsidRPr="00BA0D1F">
        <w:rPr>
          <w:rFonts w:cs="B Nazanin"/>
          <w:sz w:val="28"/>
          <w:szCs w:val="28"/>
          <w:rtl/>
        </w:rPr>
        <w:t xml:space="preserve"> </w:t>
      </w:r>
      <w:r w:rsidRPr="00BA0D1F">
        <w:rPr>
          <w:rFonts w:cs="B Nazanin" w:hint="cs"/>
          <w:sz w:val="28"/>
          <w:szCs w:val="28"/>
          <w:rtl/>
        </w:rPr>
        <w:t>به</w:t>
      </w:r>
      <w:r w:rsidRPr="00BA0D1F">
        <w:rPr>
          <w:rFonts w:cs="B Nazanin"/>
          <w:sz w:val="28"/>
          <w:szCs w:val="28"/>
          <w:rtl/>
        </w:rPr>
        <w:t xml:space="preserve"> </w:t>
      </w:r>
      <w:r w:rsidRPr="00BA0D1F">
        <w:rPr>
          <w:rFonts w:cs="B Nazanin" w:hint="cs"/>
          <w:sz w:val="28"/>
          <w:szCs w:val="28"/>
          <w:rtl/>
        </w:rPr>
        <w:t>میزان</w:t>
      </w:r>
      <w:r w:rsidRPr="00BA0D1F">
        <w:rPr>
          <w:rFonts w:cs="B Nazanin"/>
          <w:sz w:val="28"/>
          <w:szCs w:val="28"/>
          <w:rtl/>
        </w:rPr>
        <w:t xml:space="preserve"> 70</w:t>
      </w:r>
      <w:r w:rsidRPr="00BA0D1F">
        <w:rPr>
          <w:rFonts w:cs="B Nazanin" w:hint="cs"/>
          <w:sz w:val="28"/>
          <w:szCs w:val="28"/>
          <w:rtl/>
        </w:rPr>
        <w:t>درصد</w:t>
      </w:r>
      <w:r w:rsidRPr="00BA0D1F">
        <w:rPr>
          <w:rFonts w:cs="B Nazanin"/>
          <w:sz w:val="28"/>
          <w:szCs w:val="28"/>
          <w:rtl/>
        </w:rPr>
        <w:t xml:space="preserve"> </w:t>
      </w:r>
      <w:r w:rsidRPr="00BA0D1F">
        <w:rPr>
          <w:rFonts w:cs="B Nazanin" w:hint="cs"/>
          <w:sz w:val="28"/>
          <w:szCs w:val="28"/>
          <w:rtl/>
        </w:rPr>
        <w:t>مورد</w:t>
      </w:r>
      <w:r w:rsidRPr="00BA0D1F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انتظار</w:t>
      </w:r>
    </w:p>
    <w:p w14:paraId="16411377" w14:textId="77777777" w:rsidR="00000000" w:rsidRPr="00FB5729" w:rsidRDefault="00000000" w:rsidP="007578D9">
      <w:pPr>
        <w:bidi/>
        <w:spacing w:after="200" w:line="276" w:lineRule="auto"/>
        <w:ind w:left="360"/>
        <w:contextualSpacing/>
        <w:rPr>
          <w:rFonts w:ascii="Calibri" w:eastAsia="Times New Roman" w:hAnsi="Calibri" w:cs="B Nazanin"/>
          <w:sz w:val="28"/>
          <w:szCs w:val="28"/>
        </w:rPr>
      </w:pPr>
      <w:r>
        <w:rPr>
          <w:rFonts w:ascii="Calibri" w:eastAsia="Times New Roman" w:hAnsi="Calibri" w:cs="B Nazanin" w:hint="cs"/>
          <w:sz w:val="28"/>
          <w:szCs w:val="28"/>
          <w:rtl/>
        </w:rPr>
        <w:t>6.</w:t>
      </w:r>
      <w:r w:rsidRPr="00FB5729">
        <w:rPr>
          <w:rFonts w:ascii="Calibri" w:eastAsia="Times New Roman" w:hAnsi="Calibri" w:cs="B Nazanin" w:hint="cs"/>
          <w:sz w:val="28"/>
          <w:szCs w:val="28"/>
          <w:rtl/>
        </w:rPr>
        <w:t>ارتقاء تعامل گروه با سازمانهای درون بخشی</w:t>
      </w:r>
    </w:p>
    <w:p w14:paraId="59948BCE" w14:textId="77777777" w:rsidR="00000000" w:rsidRPr="00FB5729" w:rsidRDefault="00000000" w:rsidP="007578D9">
      <w:pPr>
        <w:bidi/>
        <w:spacing w:after="200" w:line="276" w:lineRule="auto"/>
        <w:ind w:left="360"/>
        <w:contextualSpacing/>
        <w:rPr>
          <w:rFonts w:ascii="Calibri" w:eastAsia="Times New Roman" w:hAnsi="Calibri" w:cs="B Nazanin"/>
          <w:sz w:val="28"/>
          <w:szCs w:val="28"/>
          <w:rtl/>
        </w:rPr>
      </w:pPr>
      <w:r>
        <w:rPr>
          <w:rFonts w:ascii="Calibri" w:eastAsia="Times New Roman" w:hAnsi="Calibri" w:cs="B Nazanin" w:hint="cs"/>
          <w:sz w:val="28"/>
          <w:szCs w:val="28"/>
          <w:rtl/>
        </w:rPr>
        <w:t>7.</w:t>
      </w:r>
      <w:r w:rsidRPr="00FB5729">
        <w:rPr>
          <w:rFonts w:ascii="Calibri" w:eastAsia="Times New Roman" w:hAnsi="Calibri" w:cs="B Nazanin" w:hint="cs"/>
          <w:sz w:val="28"/>
          <w:szCs w:val="28"/>
          <w:rtl/>
        </w:rPr>
        <w:t>ارتقاء</w:t>
      </w:r>
      <w:r w:rsidRPr="00FB5729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FB5729">
        <w:rPr>
          <w:rFonts w:ascii="Calibri" w:eastAsia="Times New Roman" w:hAnsi="Calibri" w:cs="B Nazanin" w:hint="cs"/>
          <w:sz w:val="28"/>
          <w:szCs w:val="28"/>
          <w:rtl/>
        </w:rPr>
        <w:t>تعامل</w:t>
      </w:r>
      <w:r w:rsidRPr="00FB5729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FB5729">
        <w:rPr>
          <w:rFonts w:ascii="Calibri" w:eastAsia="Times New Roman" w:hAnsi="Calibri" w:cs="B Nazanin" w:hint="cs"/>
          <w:sz w:val="28"/>
          <w:szCs w:val="28"/>
          <w:rtl/>
        </w:rPr>
        <w:t>گروه</w:t>
      </w:r>
      <w:r w:rsidRPr="00FB5729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FB5729">
        <w:rPr>
          <w:rFonts w:ascii="Calibri" w:eastAsia="Times New Roman" w:hAnsi="Calibri" w:cs="B Nazanin" w:hint="cs"/>
          <w:sz w:val="28"/>
          <w:szCs w:val="28"/>
          <w:rtl/>
        </w:rPr>
        <w:t>با</w:t>
      </w:r>
      <w:r w:rsidRPr="00FB5729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FB5729">
        <w:rPr>
          <w:rFonts w:ascii="Calibri" w:eastAsia="Times New Roman" w:hAnsi="Calibri" w:cs="B Nazanin" w:hint="cs"/>
          <w:sz w:val="28"/>
          <w:szCs w:val="28"/>
          <w:rtl/>
        </w:rPr>
        <w:t>سازمانهای</w:t>
      </w:r>
      <w:r w:rsidRPr="00FB5729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FB5729">
        <w:rPr>
          <w:rFonts w:ascii="Calibri" w:eastAsia="Times New Roman" w:hAnsi="Calibri" w:cs="B Nazanin" w:hint="cs"/>
          <w:sz w:val="28"/>
          <w:szCs w:val="28"/>
          <w:rtl/>
        </w:rPr>
        <w:t>برون بخشی</w:t>
      </w:r>
    </w:p>
    <w:p w14:paraId="32C433EE" w14:textId="77777777" w:rsidR="00000000" w:rsidRPr="00FB5729" w:rsidRDefault="00000000" w:rsidP="007578D9">
      <w:pPr>
        <w:bidi/>
        <w:spacing w:after="200" w:line="276" w:lineRule="auto"/>
        <w:ind w:left="360"/>
        <w:contextualSpacing/>
        <w:rPr>
          <w:rFonts w:ascii="Calibri" w:eastAsia="Times New Roman" w:hAnsi="Calibri" w:cs="B Nazanin"/>
          <w:sz w:val="28"/>
          <w:szCs w:val="28"/>
        </w:rPr>
      </w:pPr>
    </w:p>
    <w:p w14:paraId="2C08FFFD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</w:p>
    <w:p w14:paraId="70514E2C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</w:p>
    <w:p w14:paraId="7A30CFD6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</w:p>
    <w:p w14:paraId="3DA24DA3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</w:p>
    <w:p w14:paraId="16893AA9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</w:p>
    <w:p w14:paraId="299C3412" w14:textId="77777777" w:rsidR="00000000" w:rsidRPr="007F2ED6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 w:rsidRPr="007F2ED6">
        <w:rPr>
          <w:rFonts w:cs="B Nazanin" w:hint="cs"/>
          <w:b/>
          <w:bCs/>
          <w:sz w:val="28"/>
          <w:szCs w:val="28"/>
          <w:rtl/>
        </w:rPr>
        <w:t xml:space="preserve">ارتقای کیفی گروه از نظر اموزشی و پژوهشی </w:t>
      </w:r>
    </w:p>
    <w:p w14:paraId="688665BC" w14:textId="77777777" w:rsidR="00000000" w:rsidRPr="00B8215B" w:rsidRDefault="00000000" w:rsidP="007578D9">
      <w:pPr>
        <w:bidi/>
        <w:rPr>
          <w:rFonts w:cs="B Nazanin"/>
          <w:sz w:val="28"/>
          <w:szCs w:val="28"/>
          <w:rtl/>
        </w:rPr>
      </w:pPr>
      <w:r w:rsidRPr="007F2ED6">
        <w:rPr>
          <w:rFonts w:cs="B Nazanin" w:hint="cs"/>
          <w:b/>
          <w:bCs/>
          <w:sz w:val="28"/>
          <w:szCs w:val="28"/>
          <w:rtl/>
        </w:rPr>
        <w:t>توانمند سازی دانشجویان</w:t>
      </w:r>
      <w:r>
        <w:rPr>
          <w:rFonts w:cs="B Nazanin" w:hint="cs"/>
          <w:sz w:val="28"/>
          <w:szCs w:val="28"/>
          <w:rtl/>
        </w:rPr>
        <w:t xml:space="preserve"> (بهبود روشهای یادگیری در گروه علوم ازمایشگاهی )</w:t>
      </w:r>
    </w:p>
    <w:tbl>
      <w:tblPr>
        <w:bidiVisual/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2"/>
        <w:gridCol w:w="1841"/>
        <w:gridCol w:w="1275"/>
        <w:gridCol w:w="1274"/>
        <w:gridCol w:w="1004"/>
      </w:tblGrid>
      <w:tr w:rsidR="003F7B0F" w:rsidRPr="00B8215B" w14:paraId="05253BCA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06F9DD47" w14:textId="77777777" w:rsidR="00000000" w:rsidRPr="00B8215B" w:rsidRDefault="00000000" w:rsidP="007578D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8215B">
              <w:rPr>
                <w:rFonts w:cs="B Nazanin" w:hint="cs"/>
                <w:sz w:val="28"/>
                <w:szCs w:val="28"/>
                <w:rtl/>
              </w:rPr>
              <w:t xml:space="preserve">نام فعالیت </w:t>
            </w:r>
          </w:p>
        </w:tc>
        <w:tc>
          <w:tcPr>
            <w:tcW w:w="1841" w:type="dxa"/>
          </w:tcPr>
          <w:p w14:paraId="3AAAA98F" w14:textId="77777777" w:rsidR="00000000" w:rsidRPr="00B8215B" w:rsidRDefault="00000000" w:rsidP="007578D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8215B">
              <w:rPr>
                <w:rFonts w:cs="B Nazanin" w:hint="cs"/>
                <w:sz w:val="28"/>
                <w:szCs w:val="28"/>
                <w:rtl/>
              </w:rPr>
              <w:t>مسئول اجرا</w:t>
            </w:r>
          </w:p>
        </w:tc>
        <w:tc>
          <w:tcPr>
            <w:tcW w:w="1275" w:type="dxa"/>
          </w:tcPr>
          <w:p w14:paraId="4037B8B4" w14:textId="77777777" w:rsidR="00000000" w:rsidRPr="00B8215B" w:rsidRDefault="00000000" w:rsidP="007578D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8215B">
              <w:rPr>
                <w:rFonts w:cs="B Nazanin" w:hint="cs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1274" w:type="dxa"/>
          </w:tcPr>
          <w:p w14:paraId="34B59E7E" w14:textId="77777777" w:rsidR="00000000" w:rsidRPr="00B8215B" w:rsidRDefault="00000000" w:rsidP="007578D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8215B">
              <w:rPr>
                <w:rFonts w:cs="B Nazanin" w:hint="cs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1004" w:type="dxa"/>
          </w:tcPr>
          <w:p w14:paraId="368E1E17" w14:textId="77777777" w:rsidR="00000000" w:rsidRPr="00B8215B" w:rsidRDefault="00000000" w:rsidP="007578D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8215B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</w:tr>
      <w:tr w:rsidR="003F7B0F" w:rsidRPr="00B8215B" w14:paraId="32C4E331" w14:textId="77777777" w:rsidTr="00A404FE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3622" w:type="dxa"/>
          </w:tcPr>
          <w:p w14:paraId="00736949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>همکاری در برگزاری کارگاه های مورد نیاز دانشجویان</w:t>
            </w:r>
          </w:p>
        </w:tc>
        <w:tc>
          <w:tcPr>
            <w:tcW w:w="1841" w:type="dxa"/>
          </w:tcPr>
          <w:p w14:paraId="669AD222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 xml:space="preserve"> اقای حسن یوسفی </w:t>
            </w:r>
          </w:p>
          <w:p w14:paraId="5C7C6088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 xml:space="preserve">آقای  دکترعلی اکیر یوسفی </w:t>
            </w:r>
          </w:p>
          <w:p w14:paraId="2A902237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>آقای دکتر محمد کاظمی</w:t>
            </w:r>
          </w:p>
        </w:tc>
        <w:tc>
          <w:tcPr>
            <w:tcW w:w="1275" w:type="dxa"/>
          </w:tcPr>
          <w:p w14:paraId="767D6587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43ACEC2C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5BED1ED6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>مستندات</w:t>
            </w:r>
          </w:p>
        </w:tc>
      </w:tr>
      <w:tr w:rsidR="003F7B0F" w:rsidRPr="00B8215B" w14:paraId="293C6C64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464C9469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>برگزاری جلسات در هر ترم با نماینده دانشجویان</w:t>
            </w:r>
          </w:p>
        </w:tc>
        <w:tc>
          <w:tcPr>
            <w:tcW w:w="1841" w:type="dxa"/>
          </w:tcPr>
          <w:p w14:paraId="02E6502C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1275" w:type="dxa"/>
          </w:tcPr>
          <w:p w14:paraId="589E5B29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4E1C100F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25A0E9F7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صورتجلسه</w:t>
            </w:r>
          </w:p>
        </w:tc>
      </w:tr>
      <w:tr w:rsidR="003F7B0F" w:rsidRPr="00B8215B" w14:paraId="3AAE3AC9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0E1712FF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>همکاری با کمیته تحقیقات دانشجویی  در خصوص ارتقا علمی دانشجویان</w:t>
            </w:r>
          </w:p>
        </w:tc>
        <w:tc>
          <w:tcPr>
            <w:tcW w:w="1841" w:type="dxa"/>
          </w:tcPr>
          <w:p w14:paraId="26406BDF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 xml:space="preserve">دکتر علی اکبر یوسفی </w:t>
            </w:r>
          </w:p>
        </w:tc>
        <w:tc>
          <w:tcPr>
            <w:tcW w:w="1275" w:type="dxa"/>
          </w:tcPr>
          <w:p w14:paraId="10771C70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448AA0AC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1542B1DD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</w:tr>
      <w:tr w:rsidR="003F7B0F" w:rsidRPr="00B8215B" w14:paraId="0F72330F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49120025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>شناسایی و استفاده از توانمندی دانشجویان فعال و علاقمند طرح های تحقیقاتی</w:t>
            </w:r>
          </w:p>
        </w:tc>
        <w:tc>
          <w:tcPr>
            <w:tcW w:w="1841" w:type="dxa"/>
          </w:tcPr>
          <w:p w14:paraId="529C5E16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>دکتر علی اکبر یوسفی</w:t>
            </w:r>
          </w:p>
        </w:tc>
        <w:tc>
          <w:tcPr>
            <w:tcW w:w="1275" w:type="dxa"/>
          </w:tcPr>
          <w:p w14:paraId="53D2593E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47B684E7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4015628B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>مستندات</w:t>
            </w:r>
          </w:p>
        </w:tc>
      </w:tr>
      <w:tr w:rsidR="00391599" w:rsidRPr="00B8215B" w14:paraId="1A6ACCC8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2B1D81A5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افزیش تعداد قبولی دانشجویان در ازمون کارشناسی ارشد</w:t>
            </w:r>
          </w:p>
        </w:tc>
        <w:tc>
          <w:tcPr>
            <w:tcW w:w="1841" w:type="dxa"/>
          </w:tcPr>
          <w:p w14:paraId="26035D73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1275" w:type="dxa"/>
          </w:tcPr>
          <w:p w14:paraId="6A24DBB1" w14:textId="77777777" w:rsidR="00000000" w:rsidRPr="00620AAD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230D0A1E" w14:textId="77777777" w:rsidR="00000000" w:rsidRPr="00620AAD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4649DB31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</w:tr>
      <w:tr w:rsidR="00391599" w:rsidRPr="00B8215B" w14:paraId="251AB149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0E3ED04D" w14:textId="77777777" w:rsidR="00000000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گرفتن باز خورد از دانشجویان در زمینه اثر بخشی اموزش  اساتید</w:t>
            </w:r>
          </w:p>
        </w:tc>
        <w:tc>
          <w:tcPr>
            <w:tcW w:w="1841" w:type="dxa"/>
          </w:tcPr>
          <w:p w14:paraId="1AC9E3EE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1275" w:type="dxa"/>
          </w:tcPr>
          <w:p w14:paraId="4E39DFA7" w14:textId="77777777" w:rsidR="00000000" w:rsidRPr="00620AAD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1D45DA5E" w14:textId="77777777" w:rsidR="00000000" w:rsidRPr="00620AAD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1BD713AE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</w:tr>
      <w:tr w:rsidR="00D15F4E" w:rsidRPr="00B8215B" w14:paraId="29F372EA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0C100468" w14:textId="77777777" w:rsidR="00000000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برگزاری جلسات منظم فردی یا گروهی پیرامون چالش ذهای آموزشی اساتید هر د وهفته</w:t>
            </w:r>
          </w:p>
        </w:tc>
        <w:tc>
          <w:tcPr>
            <w:tcW w:w="1841" w:type="dxa"/>
          </w:tcPr>
          <w:p w14:paraId="5D85B6D0" w14:textId="77777777" w:rsidR="00000000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1275" w:type="dxa"/>
          </w:tcPr>
          <w:p w14:paraId="6DC329C5" w14:textId="77777777" w:rsidR="00000000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73264D18" w14:textId="77777777" w:rsidR="00000000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1404</w:t>
            </w:r>
          </w:p>
          <w:p w14:paraId="1F688C87" w14:textId="77777777" w:rsidR="00000000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</w:tcPr>
          <w:p w14:paraId="08E3E5CC" w14:textId="77777777" w:rsidR="00000000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صورتجلسات</w:t>
            </w:r>
          </w:p>
        </w:tc>
      </w:tr>
    </w:tbl>
    <w:p w14:paraId="7B8C507F" w14:textId="77777777" w:rsidR="00000000" w:rsidRDefault="00000000" w:rsidP="007578D9">
      <w:pPr>
        <w:bidi/>
        <w:rPr>
          <w:rFonts w:cs="B Nazanin"/>
          <w:sz w:val="28"/>
          <w:szCs w:val="28"/>
          <w:rtl/>
        </w:rPr>
      </w:pPr>
    </w:p>
    <w:p w14:paraId="50F92201" w14:textId="77777777" w:rsidR="00000000" w:rsidRPr="007F2ED6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 w:rsidRPr="007F2ED6">
        <w:rPr>
          <w:rFonts w:cs="B Nazanin" w:hint="cs"/>
          <w:b/>
          <w:bCs/>
          <w:sz w:val="28"/>
          <w:szCs w:val="28"/>
          <w:rtl/>
        </w:rPr>
        <w:t xml:space="preserve">ارتقای کیفی گروه از نظر اموزشی و پژوهشی </w:t>
      </w:r>
    </w:p>
    <w:p w14:paraId="009A6299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 w:rsidRPr="007B6F89">
        <w:rPr>
          <w:rFonts w:cs="B Nazanin" w:hint="cs"/>
          <w:b/>
          <w:bCs/>
          <w:sz w:val="28"/>
          <w:szCs w:val="28"/>
          <w:rtl/>
        </w:rPr>
        <w:t>توانمند سازی اساتید</w:t>
      </w:r>
    </w:p>
    <w:tbl>
      <w:tblPr>
        <w:bidiVisual/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2"/>
        <w:gridCol w:w="1841"/>
        <w:gridCol w:w="1275"/>
        <w:gridCol w:w="1274"/>
        <w:gridCol w:w="1004"/>
      </w:tblGrid>
      <w:tr w:rsidR="003F7B0F" w:rsidRPr="00B8215B" w14:paraId="42E417A5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3DC54014" w14:textId="77777777" w:rsidR="00000000" w:rsidRPr="00B8215B" w:rsidRDefault="00000000" w:rsidP="007578D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8215B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نام فعالیت </w:t>
            </w:r>
          </w:p>
        </w:tc>
        <w:tc>
          <w:tcPr>
            <w:tcW w:w="1841" w:type="dxa"/>
          </w:tcPr>
          <w:p w14:paraId="53381775" w14:textId="77777777" w:rsidR="00000000" w:rsidRPr="00B8215B" w:rsidRDefault="00000000" w:rsidP="007578D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8215B">
              <w:rPr>
                <w:rFonts w:cs="B Nazanin" w:hint="cs"/>
                <w:sz w:val="28"/>
                <w:szCs w:val="28"/>
                <w:rtl/>
              </w:rPr>
              <w:t>مسئول اجرا</w:t>
            </w:r>
          </w:p>
        </w:tc>
        <w:tc>
          <w:tcPr>
            <w:tcW w:w="1275" w:type="dxa"/>
          </w:tcPr>
          <w:p w14:paraId="29E8C0CB" w14:textId="77777777" w:rsidR="00000000" w:rsidRPr="00B8215B" w:rsidRDefault="00000000" w:rsidP="007578D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8215B">
              <w:rPr>
                <w:rFonts w:cs="B Nazanin" w:hint="cs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1274" w:type="dxa"/>
          </w:tcPr>
          <w:p w14:paraId="6138E4B1" w14:textId="77777777" w:rsidR="00000000" w:rsidRPr="00B8215B" w:rsidRDefault="00000000" w:rsidP="007578D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8215B">
              <w:rPr>
                <w:rFonts w:cs="B Nazanin" w:hint="cs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1004" w:type="dxa"/>
          </w:tcPr>
          <w:p w14:paraId="5EAA35F0" w14:textId="77777777" w:rsidR="00000000" w:rsidRPr="00B8215B" w:rsidRDefault="00000000" w:rsidP="007578D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8215B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</w:tr>
      <w:tr w:rsidR="003F7B0F" w:rsidRPr="00B8215B" w14:paraId="037B8642" w14:textId="77777777" w:rsidTr="00A404FE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3622" w:type="dxa"/>
          </w:tcPr>
          <w:p w14:paraId="436BFE84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>نیاز سنجی کارگاه ها و دوره های مورد نیاز اعضا هیات علمی</w:t>
            </w:r>
          </w:p>
        </w:tc>
        <w:tc>
          <w:tcPr>
            <w:tcW w:w="1841" w:type="dxa"/>
          </w:tcPr>
          <w:p w14:paraId="210FE52C" w14:textId="77777777" w:rsidR="00000000" w:rsidRPr="007B6F89" w:rsidRDefault="00000000" w:rsidP="007578D9">
            <w:pPr>
              <w:bidi/>
              <w:rPr>
                <w:rFonts w:cs="B Nazanin"/>
              </w:rPr>
            </w:pPr>
            <w:r w:rsidRPr="007B6F89">
              <w:rPr>
                <w:rFonts w:cs="B Nazanin" w:hint="cs"/>
                <w:rtl/>
              </w:rPr>
              <w:t xml:space="preserve"> مسئول </w:t>
            </w:r>
            <w:r w:rsidRPr="007B6F89">
              <w:rPr>
                <w:rFonts w:cs="B Nazanin"/>
              </w:rPr>
              <w:t>EDO</w:t>
            </w:r>
          </w:p>
        </w:tc>
        <w:tc>
          <w:tcPr>
            <w:tcW w:w="1275" w:type="dxa"/>
          </w:tcPr>
          <w:p w14:paraId="79D78CF1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5D46F016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0575639F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7B6F89">
              <w:rPr>
                <w:rFonts w:cs="B Nazanin" w:hint="cs"/>
                <w:rtl/>
              </w:rPr>
              <w:t>مستندات</w:t>
            </w:r>
          </w:p>
        </w:tc>
      </w:tr>
      <w:tr w:rsidR="003F7B0F" w:rsidRPr="00B8215B" w14:paraId="4641AD3B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34DA4DFF" w14:textId="77777777" w:rsidR="00000000" w:rsidRPr="007B6F89" w:rsidRDefault="00000000" w:rsidP="007578D9">
            <w:pPr>
              <w:bidi/>
              <w:rPr>
                <w:rFonts w:cs="B Nazanin"/>
              </w:rPr>
            </w:pPr>
            <w:r w:rsidRPr="007B6F89">
              <w:rPr>
                <w:rFonts w:cs="B Nazanin" w:hint="cs"/>
                <w:rtl/>
              </w:rPr>
              <w:t>برگزاری کار گاه های علمی  مرتبط با گروه در سطح دانشکده</w:t>
            </w:r>
          </w:p>
        </w:tc>
        <w:tc>
          <w:tcPr>
            <w:tcW w:w="1841" w:type="dxa"/>
          </w:tcPr>
          <w:p w14:paraId="35EEF612" w14:textId="77777777" w:rsidR="00000000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علی اکبر یوسفی </w:t>
            </w:r>
          </w:p>
          <w:p w14:paraId="2B62E07D" w14:textId="77777777" w:rsidR="00000000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آقای </w:t>
            </w:r>
            <w:r>
              <w:rPr>
                <w:rFonts w:cs="B Nazanin" w:hint="cs"/>
                <w:rtl/>
              </w:rPr>
              <w:t>دکتر محمد کاظمی و آقای یوسفی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0B4AEDFC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14:paraId="54989677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7CD13CBA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0213A230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</w:tr>
      <w:tr w:rsidR="003F7B0F" w:rsidRPr="00B8215B" w14:paraId="16AFEEEE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609F8734" w14:textId="77777777" w:rsidR="00000000" w:rsidRPr="007B6F89" w:rsidRDefault="00000000" w:rsidP="007578D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در خواست کارگاه های مورد نیاز دانشکده به  </w:t>
            </w:r>
            <w:r>
              <w:rPr>
                <w:rFonts w:cs="B Nazanin"/>
              </w:rPr>
              <w:t xml:space="preserve"> EDC</w:t>
            </w:r>
          </w:p>
        </w:tc>
        <w:tc>
          <w:tcPr>
            <w:tcW w:w="1841" w:type="dxa"/>
          </w:tcPr>
          <w:p w14:paraId="6312AD68" w14:textId="77777777" w:rsidR="00000000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توسط </w:t>
            </w:r>
            <w:r>
              <w:rPr>
                <w:rFonts w:cs="B Nazanin"/>
              </w:rPr>
              <w:t xml:space="preserve">EDO </w:t>
            </w:r>
            <w:r>
              <w:rPr>
                <w:rFonts w:cs="B Nazanin" w:hint="cs"/>
                <w:rtl/>
              </w:rPr>
              <w:t xml:space="preserve"> دانشکده</w:t>
            </w:r>
          </w:p>
        </w:tc>
        <w:tc>
          <w:tcPr>
            <w:tcW w:w="1275" w:type="dxa"/>
          </w:tcPr>
          <w:p w14:paraId="5E934E9D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543BC316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13B80BF8" w14:textId="77777777" w:rsidR="00000000" w:rsidRPr="007B6F89" w:rsidRDefault="00000000" w:rsidP="007578D9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EDC</w:t>
            </w:r>
          </w:p>
        </w:tc>
      </w:tr>
    </w:tbl>
    <w:p w14:paraId="766DDF06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</w:p>
    <w:p w14:paraId="7011DCB7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ارتقا کمی گروه از نظر آموزشی و پژوهشی</w:t>
      </w:r>
    </w:p>
    <w:p w14:paraId="784D5C47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افزایش تعداد چاپ مقالات اعضای هیات علمی گروه به حداقل شش مقاله در سال</w:t>
      </w:r>
    </w:p>
    <w:tbl>
      <w:tblPr>
        <w:bidiVisual/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1"/>
        <w:gridCol w:w="1815"/>
        <w:gridCol w:w="1261"/>
        <w:gridCol w:w="1259"/>
        <w:gridCol w:w="1130"/>
      </w:tblGrid>
      <w:tr w:rsidR="00816B38" w:rsidRPr="00816B38" w14:paraId="2D47E2F9" w14:textId="77777777" w:rsidTr="00816B38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4AD9FD1D" w14:textId="77777777" w:rsidR="00000000" w:rsidRPr="00816B38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16B3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فعالیت </w:t>
            </w:r>
          </w:p>
        </w:tc>
        <w:tc>
          <w:tcPr>
            <w:tcW w:w="1815" w:type="dxa"/>
          </w:tcPr>
          <w:p w14:paraId="27D01BFA" w14:textId="77777777" w:rsidR="00000000" w:rsidRPr="00816B38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6B38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1261" w:type="dxa"/>
          </w:tcPr>
          <w:p w14:paraId="75CE0282" w14:textId="77777777" w:rsidR="00000000" w:rsidRPr="00816B38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6B3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1259" w:type="dxa"/>
          </w:tcPr>
          <w:p w14:paraId="7B433A5F" w14:textId="77777777" w:rsidR="00000000" w:rsidRPr="00816B38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6B3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1130" w:type="dxa"/>
          </w:tcPr>
          <w:p w14:paraId="5D23462C" w14:textId="77777777" w:rsidR="00000000" w:rsidRPr="00816B38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6B38">
              <w:rPr>
                <w:rFonts w:cs="B Nazanin" w:hint="cs"/>
                <w:b/>
                <w:bCs/>
                <w:sz w:val="28"/>
                <w:szCs w:val="28"/>
                <w:rtl/>
              </w:rPr>
              <w:t>شاخص</w:t>
            </w:r>
          </w:p>
        </w:tc>
      </w:tr>
      <w:tr w:rsidR="00816B38" w:rsidRPr="00816B38" w14:paraId="1BB9DA57" w14:textId="77777777" w:rsidTr="00816B38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3551" w:type="dxa"/>
          </w:tcPr>
          <w:p w14:paraId="39DB2DE5" w14:textId="77777777" w:rsidR="00000000" w:rsidRPr="00D018C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D018CB">
              <w:rPr>
                <w:rFonts w:cs="B Nazanin" w:hint="cs"/>
                <w:b/>
                <w:bCs/>
                <w:rtl/>
              </w:rPr>
              <w:t>افزایش تعداد جلسات شورای پژوهشی به منظور تصویب طر های تحقیقاتی</w:t>
            </w:r>
          </w:p>
        </w:tc>
        <w:tc>
          <w:tcPr>
            <w:tcW w:w="1815" w:type="dxa"/>
          </w:tcPr>
          <w:p w14:paraId="287C6FF4" w14:textId="77777777" w:rsidR="00000000" w:rsidRPr="002458C4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2458C4">
              <w:rPr>
                <w:rFonts w:cs="B Nazanin" w:hint="cs"/>
                <w:b/>
                <w:bCs/>
                <w:sz w:val="20"/>
                <w:szCs w:val="20"/>
                <w:rtl/>
              </w:rPr>
              <w:t>دکتر علی اکبر یوسفی ودکتر محمد کاظمی</w:t>
            </w:r>
          </w:p>
        </w:tc>
        <w:tc>
          <w:tcPr>
            <w:tcW w:w="1261" w:type="dxa"/>
          </w:tcPr>
          <w:p w14:paraId="48DF9B3D" w14:textId="77777777" w:rsidR="00000000" w:rsidRPr="00816B38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6B38"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45534475" w14:textId="77777777" w:rsidR="00000000" w:rsidRPr="00816B38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6B38"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2676196B" w14:textId="77777777" w:rsidR="00000000" w:rsidRPr="00816B38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6B38"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  <w:tr w:rsidR="00816B38" w:rsidRPr="00816B38" w14:paraId="3C07DC79" w14:textId="77777777" w:rsidTr="00816B38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43FA057C" w14:textId="77777777" w:rsidR="00000000" w:rsidRPr="003653F0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3653F0">
              <w:rPr>
                <w:rFonts w:cs="B Nazanin" w:hint="cs"/>
                <w:b/>
                <w:bCs/>
                <w:rtl/>
              </w:rPr>
              <w:t xml:space="preserve">پیگیری حداقل </w:t>
            </w:r>
            <w:r>
              <w:rPr>
                <w:rFonts w:cs="B Nazanin" w:hint="cs"/>
                <w:b/>
                <w:bCs/>
                <w:rtl/>
              </w:rPr>
              <w:t>چ</w:t>
            </w:r>
            <w:r>
              <w:rPr>
                <w:rFonts w:cs="B Nazanin" w:hint="cs"/>
                <w:b/>
                <w:bCs/>
                <w:rtl/>
              </w:rPr>
              <w:t xml:space="preserve">هار </w:t>
            </w:r>
            <w:r w:rsidRPr="003653F0">
              <w:rPr>
                <w:rFonts w:cs="B Nazanin" w:hint="cs"/>
                <w:b/>
                <w:bCs/>
                <w:rtl/>
              </w:rPr>
              <w:t>طرح تحقیقاتی                      برای هر عضو هیات علمی در طول سال</w:t>
            </w:r>
          </w:p>
        </w:tc>
        <w:tc>
          <w:tcPr>
            <w:tcW w:w="1815" w:type="dxa"/>
          </w:tcPr>
          <w:p w14:paraId="69B143A1" w14:textId="77777777" w:rsidR="00000000" w:rsidRPr="002458C4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58C4">
              <w:rPr>
                <w:rFonts w:cs="B Nazanin" w:hint="cs"/>
                <w:b/>
                <w:bCs/>
                <w:sz w:val="20"/>
                <w:szCs w:val="20"/>
                <w:rtl/>
              </w:rPr>
              <w:t>دکتر علی اکبر یوسفی ودکتر محمد کاظمی</w:t>
            </w:r>
          </w:p>
        </w:tc>
        <w:tc>
          <w:tcPr>
            <w:tcW w:w="1261" w:type="dxa"/>
          </w:tcPr>
          <w:p w14:paraId="507C72AB" w14:textId="77777777" w:rsidR="00000000" w:rsidRPr="00816B38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6B38"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5147FBA3" w14:textId="77777777" w:rsidR="00000000" w:rsidRPr="00816B38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6B38"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518D7D2C" w14:textId="77777777" w:rsidR="00000000" w:rsidRPr="00816B38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6B38"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  <w:tr w:rsidR="00557FB1" w:rsidRPr="00816B38" w14:paraId="51CA5A40" w14:textId="77777777" w:rsidTr="00816B38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14A1DF7B" w14:textId="77777777" w:rsidR="00000000" w:rsidRPr="003653F0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افزایش هدایت طرح های تحقیقاتی و مقالات انتشار یافته اعضا گروه</w:t>
            </w:r>
          </w:p>
        </w:tc>
        <w:tc>
          <w:tcPr>
            <w:tcW w:w="1815" w:type="dxa"/>
          </w:tcPr>
          <w:p w14:paraId="21073D23" w14:textId="77777777" w:rsidR="00000000" w:rsidRPr="002458C4" w:rsidRDefault="00000000" w:rsidP="007578D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58C4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محمد کاظمی و دکتر علی اکبر یوسفی</w:t>
            </w:r>
          </w:p>
        </w:tc>
        <w:tc>
          <w:tcPr>
            <w:tcW w:w="1261" w:type="dxa"/>
          </w:tcPr>
          <w:p w14:paraId="2DC13E2F" w14:textId="77777777" w:rsidR="00000000" w:rsidRPr="00816B38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1402</w:t>
            </w:r>
          </w:p>
        </w:tc>
        <w:tc>
          <w:tcPr>
            <w:tcW w:w="1259" w:type="dxa"/>
          </w:tcPr>
          <w:p w14:paraId="697B5C13" w14:textId="77777777" w:rsidR="00000000" w:rsidRPr="00816B38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3C883E49" w14:textId="77777777" w:rsidR="00000000" w:rsidRPr="00816B38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  <w:tr w:rsidR="002458C4" w:rsidRPr="00816B38" w14:paraId="105EB59F" w14:textId="77777777" w:rsidTr="00816B38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5AF51A05" w14:textId="77777777" w:rsidR="00000000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داوری یا نظارت دپایان نامه یا طرح های تحقیقاتی</w:t>
            </w:r>
            <w:r>
              <w:rPr>
                <w:rFonts w:cs="B Nazanin" w:hint="cs"/>
                <w:b/>
                <w:bCs/>
                <w:rtl/>
              </w:rPr>
              <w:t xml:space="preserve"> بیش از چهار مورد</w:t>
            </w:r>
          </w:p>
        </w:tc>
        <w:tc>
          <w:tcPr>
            <w:tcW w:w="1815" w:type="dxa"/>
          </w:tcPr>
          <w:p w14:paraId="07F42AAE" w14:textId="77777777" w:rsidR="00000000" w:rsidRPr="002458C4" w:rsidRDefault="00000000" w:rsidP="007578D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58C4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محمد کاظمی و دکتر علی اکبر یوسفی</w:t>
            </w:r>
          </w:p>
        </w:tc>
        <w:tc>
          <w:tcPr>
            <w:tcW w:w="1261" w:type="dxa"/>
          </w:tcPr>
          <w:p w14:paraId="3D16082A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1402</w:t>
            </w:r>
          </w:p>
        </w:tc>
        <w:tc>
          <w:tcPr>
            <w:tcW w:w="1259" w:type="dxa"/>
          </w:tcPr>
          <w:p w14:paraId="1143FA85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77EE69D3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  <w:tr w:rsidR="00DE0B9F" w:rsidRPr="00816B38" w14:paraId="77FCBE30" w14:textId="77777777" w:rsidTr="00816B38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1C6A52E1" w14:textId="77777777" w:rsidR="00000000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افزایش تعداد مقالات علمی منتشر شده در مجلات معتبر داخلی یا خارجی</w:t>
            </w:r>
          </w:p>
        </w:tc>
        <w:tc>
          <w:tcPr>
            <w:tcW w:w="1815" w:type="dxa"/>
          </w:tcPr>
          <w:p w14:paraId="35FA4B78" w14:textId="77777777" w:rsidR="00000000" w:rsidRPr="002458C4" w:rsidRDefault="00000000" w:rsidP="007578D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0B9F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محمد کاظمی و دکتر علی اکبر یوسفی</w:t>
            </w:r>
          </w:p>
        </w:tc>
        <w:tc>
          <w:tcPr>
            <w:tcW w:w="1261" w:type="dxa"/>
          </w:tcPr>
          <w:p w14:paraId="5E2E0A3E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1402</w:t>
            </w:r>
          </w:p>
        </w:tc>
        <w:tc>
          <w:tcPr>
            <w:tcW w:w="1259" w:type="dxa"/>
          </w:tcPr>
          <w:p w14:paraId="274BC996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218149E6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</w:tbl>
    <w:p w14:paraId="36193C23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</w:t>
      </w:r>
    </w:p>
    <w:p w14:paraId="0124D892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ارتقا کمی گروه از نظر آموزشی و پژوهشی </w:t>
      </w:r>
    </w:p>
    <w:p w14:paraId="7D9501F2" w14:textId="77777777" w:rsidR="00000000" w:rsidRDefault="00000000" w:rsidP="007578D9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بهبود و کیفیت ارتقا آموزش بالینی (کاراموزی و عرصه)</w:t>
      </w:r>
    </w:p>
    <w:tbl>
      <w:tblPr>
        <w:bidiVisual/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2"/>
        <w:gridCol w:w="1841"/>
        <w:gridCol w:w="1275"/>
        <w:gridCol w:w="1274"/>
        <w:gridCol w:w="1004"/>
      </w:tblGrid>
      <w:tr w:rsidR="003F7B0F" w:rsidRPr="00FB204B" w14:paraId="7317F17F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5878A7DC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FB204B">
              <w:rPr>
                <w:rFonts w:cs="B Nazanin" w:hint="cs"/>
                <w:b/>
                <w:bCs/>
                <w:rtl/>
              </w:rPr>
              <w:t xml:space="preserve">نام فعالیت </w:t>
            </w:r>
          </w:p>
        </w:tc>
        <w:tc>
          <w:tcPr>
            <w:tcW w:w="1841" w:type="dxa"/>
          </w:tcPr>
          <w:p w14:paraId="27CC8D8C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FB204B">
              <w:rPr>
                <w:rFonts w:cs="B Nazanin" w:hint="cs"/>
                <w:b/>
                <w:bCs/>
                <w:rtl/>
              </w:rPr>
              <w:t>مسئول اجرا</w:t>
            </w:r>
          </w:p>
        </w:tc>
        <w:tc>
          <w:tcPr>
            <w:tcW w:w="1275" w:type="dxa"/>
          </w:tcPr>
          <w:p w14:paraId="6D5EF98A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FB204B">
              <w:rPr>
                <w:rFonts w:cs="B Nazanin" w:hint="cs"/>
                <w:b/>
                <w:bCs/>
                <w:rtl/>
              </w:rPr>
              <w:t xml:space="preserve">تاریخ شروع </w:t>
            </w:r>
          </w:p>
        </w:tc>
        <w:tc>
          <w:tcPr>
            <w:tcW w:w="1274" w:type="dxa"/>
          </w:tcPr>
          <w:p w14:paraId="6F98207C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FB204B">
              <w:rPr>
                <w:rFonts w:cs="B Nazanin" w:hint="cs"/>
                <w:b/>
                <w:bCs/>
                <w:rtl/>
              </w:rPr>
              <w:t xml:space="preserve">تاریخ پایان </w:t>
            </w:r>
          </w:p>
        </w:tc>
        <w:tc>
          <w:tcPr>
            <w:tcW w:w="1004" w:type="dxa"/>
          </w:tcPr>
          <w:p w14:paraId="3A2330E7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FB204B">
              <w:rPr>
                <w:rFonts w:cs="B Nazanin" w:hint="cs"/>
                <w:b/>
                <w:bCs/>
                <w:rtl/>
              </w:rPr>
              <w:t>شاخص</w:t>
            </w:r>
          </w:p>
        </w:tc>
      </w:tr>
      <w:tr w:rsidR="003F7B0F" w:rsidRPr="00FB204B" w14:paraId="59162E79" w14:textId="77777777" w:rsidTr="00A404FE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3622" w:type="dxa"/>
          </w:tcPr>
          <w:p w14:paraId="78987E55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انتخاب اساتید و مربیان متناسب با علائق و سر فصل ها</w:t>
            </w:r>
          </w:p>
        </w:tc>
        <w:tc>
          <w:tcPr>
            <w:tcW w:w="1841" w:type="dxa"/>
          </w:tcPr>
          <w:p w14:paraId="0D3383FC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 گروه</w:t>
            </w:r>
          </w:p>
        </w:tc>
        <w:tc>
          <w:tcPr>
            <w:tcW w:w="1275" w:type="dxa"/>
          </w:tcPr>
          <w:p w14:paraId="0C5B0CD4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1C07CFEC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72C05F55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 های درسی</w:t>
            </w:r>
          </w:p>
        </w:tc>
      </w:tr>
      <w:tr w:rsidR="003F7B0F" w:rsidRPr="00FB204B" w14:paraId="7DECF5FF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4301B5B1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برگزاری</w:t>
            </w:r>
            <w:r>
              <w:rPr>
                <w:rFonts w:cs="B Nazanin" w:hint="cs"/>
                <w:b/>
                <w:bCs/>
                <w:rtl/>
              </w:rPr>
              <w:t xml:space="preserve"> جلسه با مسئولین ازمایشگاه های بیمارستان و مسئولین بخش های مربوطه</w:t>
            </w:r>
          </w:p>
        </w:tc>
        <w:tc>
          <w:tcPr>
            <w:tcW w:w="1841" w:type="dxa"/>
          </w:tcPr>
          <w:p w14:paraId="33A42A0F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</w:t>
            </w:r>
            <w:r w:rsidRPr="00FB204B">
              <w:rPr>
                <w:rFonts w:cs="B Nazanin" w:hint="cs"/>
                <w:b/>
                <w:bCs/>
                <w:rtl/>
              </w:rPr>
              <w:t>دیر گروه</w:t>
            </w:r>
          </w:p>
        </w:tc>
        <w:tc>
          <w:tcPr>
            <w:tcW w:w="1275" w:type="dxa"/>
          </w:tcPr>
          <w:p w14:paraId="3BEE445C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3EC15F21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1B6B496F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حضوری</w:t>
            </w:r>
          </w:p>
        </w:tc>
      </w:tr>
      <w:tr w:rsidR="003F7B0F" w:rsidRPr="00FB204B" w14:paraId="7F4C2592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06A62D34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نظارت بر حسن اجرای کاراموزی</w:t>
            </w:r>
          </w:p>
        </w:tc>
        <w:tc>
          <w:tcPr>
            <w:tcW w:w="1841" w:type="dxa"/>
          </w:tcPr>
          <w:p w14:paraId="3020D738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</w:t>
            </w:r>
            <w:r w:rsidRPr="00FB204B">
              <w:rPr>
                <w:rFonts w:cs="B Nazanin" w:hint="cs"/>
                <w:b/>
                <w:bCs/>
                <w:rtl/>
              </w:rPr>
              <w:t>دیر گروه</w:t>
            </w:r>
          </w:p>
        </w:tc>
        <w:tc>
          <w:tcPr>
            <w:tcW w:w="1275" w:type="dxa"/>
          </w:tcPr>
          <w:p w14:paraId="76ED4313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073337E7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52F4401B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صورتجلسه</w:t>
            </w:r>
          </w:p>
        </w:tc>
      </w:tr>
      <w:tr w:rsidR="003F7B0F" w:rsidRPr="00FB204B" w14:paraId="5BA3ACAB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274A431C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شناسایی چالش های آموزش بالینی از دیدگاه اساتید گروه</w:t>
            </w:r>
          </w:p>
        </w:tc>
        <w:tc>
          <w:tcPr>
            <w:tcW w:w="1841" w:type="dxa"/>
          </w:tcPr>
          <w:p w14:paraId="66FD4064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</w:t>
            </w:r>
            <w:r w:rsidRPr="00FB204B">
              <w:rPr>
                <w:rFonts w:cs="B Nazanin" w:hint="cs"/>
                <w:b/>
                <w:bCs/>
                <w:rtl/>
              </w:rPr>
              <w:t>دیر گروه</w:t>
            </w:r>
          </w:p>
        </w:tc>
        <w:tc>
          <w:tcPr>
            <w:tcW w:w="1275" w:type="dxa"/>
          </w:tcPr>
          <w:p w14:paraId="1C9C3783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300A67BF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1A3AC4FC" w14:textId="77777777" w:rsidR="00000000" w:rsidRPr="00FB204B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صورتجلسه</w:t>
            </w:r>
          </w:p>
        </w:tc>
      </w:tr>
      <w:tr w:rsidR="003F7B0F" w:rsidRPr="00FB204B" w14:paraId="4FAA1F3B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31241402" w14:textId="77777777" w:rsidR="00000000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مشکلات کاراموزی در مراکز بالینی</w:t>
            </w:r>
          </w:p>
        </w:tc>
        <w:tc>
          <w:tcPr>
            <w:tcW w:w="1841" w:type="dxa"/>
          </w:tcPr>
          <w:p w14:paraId="50205C2E" w14:textId="77777777" w:rsidR="00000000" w:rsidRPr="00FB204B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</w:t>
            </w:r>
            <w:r w:rsidRPr="00FB204B">
              <w:rPr>
                <w:rFonts w:cs="B Nazanin" w:hint="cs"/>
                <w:b/>
                <w:bCs/>
                <w:rtl/>
              </w:rPr>
              <w:t>دیر گروه</w:t>
            </w:r>
          </w:p>
        </w:tc>
        <w:tc>
          <w:tcPr>
            <w:tcW w:w="1275" w:type="dxa"/>
          </w:tcPr>
          <w:p w14:paraId="047D272F" w14:textId="77777777" w:rsidR="00000000" w:rsidRPr="00FB204B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5054DAB7" w14:textId="77777777" w:rsidR="00000000" w:rsidRPr="00FB204B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 w:rsidRPr="00620AA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62577180" w14:textId="77777777" w:rsidR="00000000" w:rsidRPr="00FB204B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صورتجلسه</w:t>
            </w:r>
          </w:p>
        </w:tc>
      </w:tr>
      <w:tr w:rsidR="00122ED6" w:rsidRPr="00FB204B" w14:paraId="05ABE223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622" w:type="dxa"/>
          </w:tcPr>
          <w:p w14:paraId="4C7CEB35" w14:textId="77777777" w:rsidR="00000000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بازدیدهای میدانی در محیط بالینی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جهت ارزیابی تغییرات اعمال شده در محیط بالینی</w:t>
            </w:r>
          </w:p>
        </w:tc>
        <w:tc>
          <w:tcPr>
            <w:tcW w:w="1841" w:type="dxa"/>
          </w:tcPr>
          <w:p w14:paraId="6F5822BF" w14:textId="77777777" w:rsidR="00000000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 گروه</w:t>
            </w:r>
          </w:p>
        </w:tc>
        <w:tc>
          <w:tcPr>
            <w:tcW w:w="1275" w:type="dxa"/>
          </w:tcPr>
          <w:p w14:paraId="2339F911" w14:textId="77777777" w:rsidR="00000000" w:rsidRPr="00620AAD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274" w:type="dxa"/>
          </w:tcPr>
          <w:p w14:paraId="0214C870" w14:textId="77777777" w:rsidR="00000000" w:rsidRPr="00620AAD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004" w:type="dxa"/>
          </w:tcPr>
          <w:p w14:paraId="725A1A32" w14:textId="77777777" w:rsidR="00000000" w:rsidRDefault="00000000" w:rsidP="007578D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صورتجلسه</w:t>
            </w:r>
          </w:p>
        </w:tc>
      </w:tr>
    </w:tbl>
    <w:p w14:paraId="2E0F0766" w14:textId="77777777" w:rsidR="00000000" w:rsidRPr="00FB204B" w:rsidRDefault="00000000" w:rsidP="007578D9">
      <w:pPr>
        <w:bidi/>
        <w:rPr>
          <w:rFonts w:cs="B Nazanin"/>
          <w:b/>
          <w:bCs/>
          <w:rtl/>
        </w:rPr>
      </w:pPr>
    </w:p>
    <w:p w14:paraId="119B8DC1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ارتقا کمی گروه از نظر اموزشی و پزوهش</w:t>
      </w:r>
    </w:p>
    <w:p w14:paraId="1799D359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تامین حداقل 80 درصد تجهیزات اموزشی مورد نیاز گروه</w:t>
      </w:r>
    </w:p>
    <w:tbl>
      <w:tblPr>
        <w:bidiVisual/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1"/>
        <w:gridCol w:w="1815"/>
        <w:gridCol w:w="1261"/>
        <w:gridCol w:w="1259"/>
        <w:gridCol w:w="1130"/>
      </w:tblGrid>
      <w:tr w:rsidR="003F7B0F" w:rsidRPr="00EA3602" w14:paraId="6B0B509D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034DB396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360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فعالیت </w:t>
            </w:r>
          </w:p>
        </w:tc>
        <w:tc>
          <w:tcPr>
            <w:tcW w:w="1815" w:type="dxa"/>
          </w:tcPr>
          <w:p w14:paraId="56EF2216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3602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1261" w:type="dxa"/>
          </w:tcPr>
          <w:p w14:paraId="2EFB805C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360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1259" w:type="dxa"/>
          </w:tcPr>
          <w:p w14:paraId="01781627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360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1130" w:type="dxa"/>
          </w:tcPr>
          <w:p w14:paraId="76F689A4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3602">
              <w:rPr>
                <w:rFonts w:cs="B Nazanin" w:hint="cs"/>
                <w:b/>
                <w:bCs/>
                <w:sz w:val="28"/>
                <w:szCs w:val="28"/>
                <w:rtl/>
              </w:rPr>
              <w:t>شاخص</w:t>
            </w:r>
          </w:p>
        </w:tc>
      </w:tr>
      <w:tr w:rsidR="003F7B0F" w:rsidRPr="00EA3602" w14:paraId="60D54DAE" w14:textId="77777777" w:rsidTr="00A404FE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3551" w:type="dxa"/>
          </w:tcPr>
          <w:p w14:paraId="2C207BF7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تهیه لیست دستگاه ها و لوازم مورد نیاز</w:t>
            </w:r>
          </w:p>
        </w:tc>
        <w:tc>
          <w:tcPr>
            <w:tcW w:w="1815" w:type="dxa"/>
          </w:tcPr>
          <w:p w14:paraId="75407FFB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مدیر گروه  و کارشناس گروه</w:t>
            </w:r>
          </w:p>
        </w:tc>
        <w:tc>
          <w:tcPr>
            <w:tcW w:w="1261" w:type="dxa"/>
          </w:tcPr>
          <w:p w14:paraId="467AA470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6A033806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18892822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صورتجلسه</w:t>
            </w:r>
          </w:p>
        </w:tc>
      </w:tr>
      <w:tr w:rsidR="003F7B0F" w:rsidRPr="00EA3602" w14:paraId="088F3B7D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7212084A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پیگیری خرید دستگاه ها و تجهیزات ورد نیاز </w:t>
            </w:r>
          </w:p>
        </w:tc>
        <w:tc>
          <w:tcPr>
            <w:tcW w:w="1815" w:type="dxa"/>
          </w:tcPr>
          <w:p w14:paraId="38D4F74B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مدیر گروه و کارشناس گروه</w:t>
            </w:r>
          </w:p>
        </w:tc>
        <w:tc>
          <w:tcPr>
            <w:tcW w:w="1261" w:type="dxa"/>
          </w:tcPr>
          <w:p w14:paraId="5D1FCE30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0AAD"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2835EE64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20AAD"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38073BD5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صورتجلسه</w:t>
            </w:r>
          </w:p>
        </w:tc>
      </w:tr>
    </w:tbl>
    <w:p w14:paraId="79E9ED78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</w:p>
    <w:p w14:paraId="1E48043D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ارتقا کمی گروه از نظر اموزشی و پزوهشی </w:t>
      </w:r>
    </w:p>
    <w:p w14:paraId="4BD76483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تامین حداقل 80 در صد اطلاعاتی گروه</w:t>
      </w:r>
    </w:p>
    <w:tbl>
      <w:tblPr>
        <w:bidiVisual/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1"/>
        <w:gridCol w:w="1815"/>
        <w:gridCol w:w="1261"/>
        <w:gridCol w:w="1259"/>
        <w:gridCol w:w="1130"/>
      </w:tblGrid>
      <w:tr w:rsidR="003F7B0F" w:rsidRPr="00EA3602" w14:paraId="4FE60E71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2137D2F4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3602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نام فعالیت </w:t>
            </w:r>
          </w:p>
        </w:tc>
        <w:tc>
          <w:tcPr>
            <w:tcW w:w="1815" w:type="dxa"/>
          </w:tcPr>
          <w:p w14:paraId="75A49A8D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3602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1261" w:type="dxa"/>
          </w:tcPr>
          <w:p w14:paraId="46CA111A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360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1259" w:type="dxa"/>
          </w:tcPr>
          <w:p w14:paraId="50FEF247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360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1130" w:type="dxa"/>
          </w:tcPr>
          <w:p w14:paraId="5FA173D8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3602">
              <w:rPr>
                <w:rFonts w:cs="B Nazanin" w:hint="cs"/>
                <w:b/>
                <w:bCs/>
                <w:sz w:val="28"/>
                <w:szCs w:val="28"/>
                <w:rtl/>
              </w:rPr>
              <w:t>شاخص</w:t>
            </w:r>
          </w:p>
        </w:tc>
      </w:tr>
      <w:tr w:rsidR="003F7B0F" w:rsidRPr="00EA3602" w14:paraId="0F23C62A" w14:textId="77777777" w:rsidTr="00A404FE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3551" w:type="dxa"/>
          </w:tcPr>
          <w:p w14:paraId="47C4F13F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طرح موضوع در جلسه گروه</w:t>
            </w:r>
          </w:p>
        </w:tc>
        <w:tc>
          <w:tcPr>
            <w:tcW w:w="1815" w:type="dxa"/>
          </w:tcPr>
          <w:p w14:paraId="6967E2D0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مدیر گروه</w:t>
            </w:r>
          </w:p>
        </w:tc>
        <w:tc>
          <w:tcPr>
            <w:tcW w:w="1261" w:type="dxa"/>
          </w:tcPr>
          <w:p w14:paraId="5175391A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191C77BC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742A203D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صورتجلسه</w:t>
            </w:r>
          </w:p>
        </w:tc>
      </w:tr>
      <w:tr w:rsidR="003F7B0F" w:rsidRPr="00EA3602" w14:paraId="28860C05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6A75F26D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تهیه لیستی از کتب تخصصی مورد نیاز گروه</w:t>
            </w:r>
          </w:p>
        </w:tc>
        <w:tc>
          <w:tcPr>
            <w:tcW w:w="1815" w:type="dxa"/>
          </w:tcPr>
          <w:p w14:paraId="49E23024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مدیر گروه</w:t>
            </w:r>
          </w:p>
        </w:tc>
        <w:tc>
          <w:tcPr>
            <w:tcW w:w="1261" w:type="dxa"/>
          </w:tcPr>
          <w:p w14:paraId="055DA82D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75098AAE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0A1A283B" w14:textId="77777777" w:rsidR="00000000" w:rsidRPr="00EA3602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صورتجلسه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مستندات</w:t>
            </w:r>
          </w:p>
        </w:tc>
      </w:tr>
      <w:tr w:rsidR="003F7B0F" w:rsidRPr="00EA3602" w14:paraId="53E022F0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3987D237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پیگیری خرید کتب تخصصی  مورد نیاز گروه</w:t>
            </w:r>
          </w:p>
        </w:tc>
        <w:tc>
          <w:tcPr>
            <w:tcW w:w="1815" w:type="dxa"/>
          </w:tcPr>
          <w:p w14:paraId="2A985CE0" w14:textId="77777777" w:rsidR="00000000" w:rsidRPr="00EA3602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کارشناس گروه</w:t>
            </w:r>
          </w:p>
        </w:tc>
        <w:tc>
          <w:tcPr>
            <w:tcW w:w="1261" w:type="dxa"/>
          </w:tcPr>
          <w:p w14:paraId="322FCF7F" w14:textId="77777777" w:rsidR="00000000" w:rsidRPr="00EA3602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6F3817F8" w14:textId="77777777" w:rsidR="00000000" w:rsidRPr="00EA3602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55FC8751" w14:textId="77777777" w:rsidR="00000000" w:rsidRPr="00EA3602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صورتجسه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مستندات</w:t>
            </w:r>
          </w:p>
        </w:tc>
      </w:tr>
    </w:tbl>
    <w:p w14:paraId="58A93C55" w14:textId="77777777" w:rsidR="00000000" w:rsidRPr="00EA3602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</w:p>
    <w:p w14:paraId="6F7C7F57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تعامل با سازمان های درون بخشی ، برون بخشی و مردم نهاد</w:t>
      </w:r>
    </w:p>
    <w:p w14:paraId="162E0D1E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ارتقا تعامل گروه با سازمان های درون بخشی</w:t>
      </w:r>
    </w:p>
    <w:tbl>
      <w:tblPr>
        <w:bidiVisual/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0"/>
        <w:gridCol w:w="2446"/>
        <w:gridCol w:w="1261"/>
        <w:gridCol w:w="1259"/>
        <w:gridCol w:w="1130"/>
      </w:tblGrid>
      <w:tr w:rsidR="003F7B0F" w:rsidRPr="001B0263" w14:paraId="3D97B788" w14:textId="77777777" w:rsidTr="00D52CBC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14:paraId="7FB9E993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فعالیت </w:t>
            </w:r>
          </w:p>
        </w:tc>
        <w:tc>
          <w:tcPr>
            <w:tcW w:w="2446" w:type="dxa"/>
          </w:tcPr>
          <w:p w14:paraId="1A4296A7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1261" w:type="dxa"/>
          </w:tcPr>
          <w:p w14:paraId="079A4E07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1259" w:type="dxa"/>
          </w:tcPr>
          <w:p w14:paraId="45B00F5A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1130" w:type="dxa"/>
          </w:tcPr>
          <w:p w14:paraId="0E49BB00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>شاخص</w:t>
            </w:r>
          </w:p>
        </w:tc>
      </w:tr>
      <w:tr w:rsidR="003F7B0F" w:rsidRPr="001B0263" w14:paraId="539D5C92" w14:textId="77777777" w:rsidTr="00D52CBC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920" w:type="dxa"/>
          </w:tcPr>
          <w:p w14:paraId="0068AFA8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حضو ر فعال در کمیته های اموزشی معاونت بهداشتی دانشگاه</w:t>
            </w:r>
          </w:p>
        </w:tc>
        <w:tc>
          <w:tcPr>
            <w:tcW w:w="2446" w:type="dxa"/>
          </w:tcPr>
          <w:p w14:paraId="4B276BF0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اساتید گروه</w:t>
            </w:r>
          </w:p>
        </w:tc>
        <w:tc>
          <w:tcPr>
            <w:tcW w:w="1261" w:type="dxa"/>
          </w:tcPr>
          <w:p w14:paraId="4264C0F6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2E4B7F60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21624FD5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  <w:tr w:rsidR="003F7B0F" w:rsidRPr="001B0263" w14:paraId="74160C75" w14:textId="77777777" w:rsidTr="00D52CBC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14:paraId="56F51DBC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همکاری در برگزاری کارگاه ها و دوره های ارتقا سلامت دانشگاه </w:t>
            </w:r>
          </w:p>
        </w:tc>
        <w:tc>
          <w:tcPr>
            <w:tcW w:w="2446" w:type="dxa"/>
          </w:tcPr>
          <w:p w14:paraId="1482A731" w14:textId="77777777" w:rsidR="00000000" w:rsidRPr="00D52CBC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rtl/>
              </w:rPr>
            </w:pPr>
            <w:r w:rsidRPr="00D52CBC">
              <w:rPr>
                <w:rFonts w:cs="B Nazanin" w:hint="cs"/>
                <w:b/>
                <w:bCs/>
                <w:rtl/>
              </w:rPr>
              <w:t>مدیر گروه و مدیر امور اداری دانشکده</w:t>
            </w:r>
            <w:r w:rsidRPr="00D52CBC">
              <w:rPr>
                <w:rFonts w:cs="B Nazanin" w:hint="cs"/>
                <w:b/>
                <w:bCs/>
                <w:rtl/>
              </w:rPr>
              <w:t xml:space="preserve"> و اساتید گروه</w:t>
            </w:r>
          </w:p>
        </w:tc>
        <w:tc>
          <w:tcPr>
            <w:tcW w:w="1261" w:type="dxa"/>
          </w:tcPr>
          <w:p w14:paraId="7354B9DF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146B8D43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7D16F085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  <w:tr w:rsidR="003F7B0F" w:rsidRPr="001B0263" w14:paraId="0AC58B32" w14:textId="77777777" w:rsidTr="00D52CBC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14:paraId="0CE8E54F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شرکت در مراسمات  مرتبط با موضوعات علمی و پژوهشی</w:t>
            </w:r>
          </w:p>
        </w:tc>
        <w:tc>
          <w:tcPr>
            <w:tcW w:w="2446" w:type="dxa"/>
          </w:tcPr>
          <w:p w14:paraId="5DB1C477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اساتید گروه</w:t>
            </w:r>
          </w:p>
        </w:tc>
        <w:tc>
          <w:tcPr>
            <w:tcW w:w="1261" w:type="dxa"/>
          </w:tcPr>
          <w:p w14:paraId="07CAEEFD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0F3F06A7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7FEEE49E" w14:textId="77777777" w:rsidR="00000000" w:rsidRPr="001B0263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0263"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</w:tbl>
    <w:p w14:paraId="5779B223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</w:p>
    <w:p w14:paraId="72B3D2A9" w14:textId="77777777" w:rsidR="00000000" w:rsidRPr="002A1E99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 w:rsidRPr="002A1E99">
        <w:rPr>
          <w:rFonts w:cs="B Nazanin" w:hint="cs"/>
          <w:b/>
          <w:bCs/>
          <w:sz w:val="28"/>
          <w:szCs w:val="28"/>
          <w:rtl/>
        </w:rPr>
        <w:t>تعامل با سازمان های درون بخشی ، برون بخشی و مردم نهاد</w:t>
      </w:r>
    </w:p>
    <w:p w14:paraId="77A59773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 w:rsidRPr="002A1E99">
        <w:rPr>
          <w:rFonts w:cs="B Nazanin" w:hint="cs"/>
          <w:b/>
          <w:bCs/>
          <w:sz w:val="28"/>
          <w:szCs w:val="28"/>
          <w:rtl/>
        </w:rPr>
        <w:t xml:space="preserve">ارتقا تعامل گروه با سازمان های </w:t>
      </w:r>
      <w:r>
        <w:rPr>
          <w:rFonts w:cs="B Nazanin" w:hint="cs"/>
          <w:b/>
          <w:bCs/>
          <w:sz w:val="28"/>
          <w:szCs w:val="28"/>
          <w:rtl/>
        </w:rPr>
        <w:t>برون بخشی</w:t>
      </w:r>
    </w:p>
    <w:tbl>
      <w:tblPr>
        <w:bidiVisual/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1"/>
        <w:gridCol w:w="1815"/>
        <w:gridCol w:w="1261"/>
        <w:gridCol w:w="1259"/>
        <w:gridCol w:w="1130"/>
      </w:tblGrid>
      <w:tr w:rsidR="003F7B0F" w:rsidRPr="002A1E99" w14:paraId="19EA554D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26B012EF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1E9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فعالیت </w:t>
            </w:r>
          </w:p>
        </w:tc>
        <w:tc>
          <w:tcPr>
            <w:tcW w:w="1815" w:type="dxa"/>
          </w:tcPr>
          <w:p w14:paraId="4BD333EA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1E99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1261" w:type="dxa"/>
          </w:tcPr>
          <w:p w14:paraId="007B70BA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1E9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1259" w:type="dxa"/>
          </w:tcPr>
          <w:p w14:paraId="1AA04572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1E9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1130" w:type="dxa"/>
          </w:tcPr>
          <w:p w14:paraId="1194F0E6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1E99">
              <w:rPr>
                <w:rFonts w:cs="B Nazanin" w:hint="cs"/>
                <w:b/>
                <w:bCs/>
                <w:sz w:val="28"/>
                <w:szCs w:val="28"/>
                <w:rtl/>
              </w:rPr>
              <w:t>شاخص</w:t>
            </w:r>
          </w:p>
        </w:tc>
      </w:tr>
      <w:tr w:rsidR="003F7B0F" w:rsidRPr="002A1E99" w14:paraId="42C72850" w14:textId="77777777" w:rsidTr="00A404FE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3551" w:type="dxa"/>
          </w:tcPr>
          <w:p w14:paraId="4DD72D79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شرکت در میز خدمت( نماز جمعه)</w:t>
            </w:r>
          </w:p>
        </w:tc>
        <w:tc>
          <w:tcPr>
            <w:tcW w:w="1815" w:type="dxa"/>
          </w:tcPr>
          <w:p w14:paraId="52F84985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مدیر گروه</w:t>
            </w:r>
          </w:p>
        </w:tc>
        <w:tc>
          <w:tcPr>
            <w:tcW w:w="1261" w:type="dxa"/>
          </w:tcPr>
          <w:p w14:paraId="1A294B49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1E99"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3D39EC70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1E99"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72305203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1E99"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  <w:tr w:rsidR="003F7B0F" w:rsidRPr="002A1E99" w14:paraId="4D9F1686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6D625C34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شرکت در اردوهای جهادی</w:t>
            </w:r>
          </w:p>
        </w:tc>
        <w:tc>
          <w:tcPr>
            <w:tcW w:w="1815" w:type="dxa"/>
          </w:tcPr>
          <w:p w14:paraId="71781A3E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دانشجو ملیکا امیری</w:t>
            </w:r>
          </w:p>
        </w:tc>
        <w:tc>
          <w:tcPr>
            <w:tcW w:w="1261" w:type="dxa"/>
          </w:tcPr>
          <w:p w14:paraId="2793B755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1E99"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68ED06A0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1E99"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682424A7" w14:textId="77777777" w:rsidR="00000000" w:rsidRPr="002A1E99" w:rsidRDefault="00000000" w:rsidP="007578D9">
            <w:pPr>
              <w:bidi/>
              <w:spacing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1E99"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  <w:tr w:rsidR="003F7B0F" w:rsidRPr="002A1E99" w14:paraId="50A5B645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6B2FF62F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همکاری با مدارس جهت انتخاب رشته</w:t>
            </w:r>
          </w:p>
        </w:tc>
        <w:tc>
          <w:tcPr>
            <w:tcW w:w="1815" w:type="dxa"/>
          </w:tcPr>
          <w:p w14:paraId="2A044B4F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اساتید گروه</w:t>
            </w:r>
          </w:p>
        </w:tc>
        <w:tc>
          <w:tcPr>
            <w:tcW w:w="1261" w:type="dxa"/>
          </w:tcPr>
          <w:p w14:paraId="01C9CE46" w14:textId="77777777" w:rsidR="00000000" w:rsidRPr="002A1E99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35FB0C3A" w14:textId="77777777" w:rsidR="00000000" w:rsidRPr="002A1E99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7B10DAC5" w14:textId="77777777" w:rsidR="00000000" w:rsidRPr="002A1E99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  <w:tr w:rsidR="003C2DB8" w:rsidRPr="002A1E99" w14:paraId="0641B563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004E54E7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همکاری با هلال احمر </w:t>
            </w:r>
          </w:p>
        </w:tc>
        <w:tc>
          <w:tcPr>
            <w:tcW w:w="1815" w:type="dxa"/>
          </w:tcPr>
          <w:p w14:paraId="581BE19B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دانشجوامیر حسین فاتحی</w:t>
            </w:r>
          </w:p>
        </w:tc>
        <w:tc>
          <w:tcPr>
            <w:tcW w:w="1261" w:type="dxa"/>
          </w:tcPr>
          <w:p w14:paraId="40AAE049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766B24BC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076D46CC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  <w:tr w:rsidR="00D018CB" w:rsidRPr="002A1E99" w14:paraId="0C79EDE7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3551" w:type="dxa"/>
          </w:tcPr>
          <w:p w14:paraId="21D85010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همکاری با شرک مس</w:t>
            </w:r>
          </w:p>
        </w:tc>
        <w:tc>
          <w:tcPr>
            <w:tcW w:w="1815" w:type="dxa"/>
          </w:tcPr>
          <w:p w14:paraId="02843907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دانشجو امیر حسین فاتحی  </w:t>
            </w:r>
          </w:p>
        </w:tc>
        <w:tc>
          <w:tcPr>
            <w:tcW w:w="1261" w:type="dxa"/>
          </w:tcPr>
          <w:p w14:paraId="258C7266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259" w:type="dxa"/>
          </w:tcPr>
          <w:p w14:paraId="180D7705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130" w:type="dxa"/>
          </w:tcPr>
          <w:p w14:paraId="579BBBA1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</w:tr>
    </w:tbl>
    <w:p w14:paraId="3CA8654D" w14:textId="77777777" w:rsidR="00000000" w:rsidRPr="002A1E99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</w:p>
    <w:p w14:paraId="2342FF29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برنامه کارگاه های  اساتید گروه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158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1748"/>
        <w:gridCol w:w="3969"/>
        <w:gridCol w:w="2694"/>
      </w:tblGrid>
      <w:tr w:rsidR="003F7B0F" w14:paraId="7FAD719A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747" w:type="dxa"/>
          </w:tcPr>
          <w:p w14:paraId="5C43869C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748" w:type="dxa"/>
          </w:tcPr>
          <w:p w14:paraId="258FE9C9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969" w:type="dxa"/>
          </w:tcPr>
          <w:p w14:paraId="1D089911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694" w:type="dxa"/>
          </w:tcPr>
          <w:p w14:paraId="6DE4DADE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ارائه دهنده</w:t>
            </w:r>
          </w:p>
        </w:tc>
      </w:tr>
      <w:tr w:rsidR="003F7B0F" w14:paraId="545DF0F2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747" w:type="dxa"/>
          </w:tcPr>
          <w:p w14:paraId="3BEC23FF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48" w:type="dxa"/>
          </w:tcPr>
          <w:p w14:paraId="6D2DBBA2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3969" w:type="dxa"/>
          </w:tcPr>
          <w:p w14:paraId="0E84396E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وبینار سرچ پیشرفته</w:t>
            </w:r>
          </w:p>
        </w:tc>
        <w:tc>
          <w:tcPr>
            <w:tcW w:w="2694" w:type="dxa"/>
          </w:tcPr>
          <w:p w14:paraId="019BE2F1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خانم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اسماعیلی                                                </w:t>
            </w:r>
          </w:p>
        </w:tc>
      </w:tr>
      <w:tr w:rsidR="003F7B0F" w14:paraId="46D44331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747" w:type="dxa"/>
          </w:tcPr>
          <w:p w14:paraId="32F15300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48" w:type="dxa"/>
          </w:tcPr>
          <w:p w14:paraId="6F09F932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3969" w:type="dxa"/>
          </w:tcPr>
          <w:p w14:paraId="6CA9D6F7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کارگاه کار با حیوانات</w:t>
            </w:r>
          </w:p>
        </w:tc>
        <w:tc>
          <w:tcPr>
            <w:tcW w:w="2694" w:type="dxa"/>
          </w:tcPr>
          <w:p w14:paraId="4AA8BFD6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دکتر علی اکبر یوسفی و امیر حسین فاتحی </w:t>
            </w:r>
          </w:p>
        </w:tc>
      </w:tr>
      <w:tr w:rsidR="003F7B0F" w14:paraId="1B2C672B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747" w:type="dxa"/>
          </w:tcPr>
          <w:p w14:paraId="58228F75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48" w:type="dxa"/>
          </w:tcPr>
          <w:p w14:paraId="40E6617B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3969" w:type="dxa"/>
          </w:tcPr>
          <w:p w14:paraId="61368DB0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کارگاه طراحی پرایمر</w:t>
            </w:r>
          </w:p>
        </w:tc>
        <w:tc>
          <w:tcPr>
            <w:tcW w:w="2694" w:type="dxa"/>
          </w:tcPr>
          <w:p w14:paraId="04E68942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علی اکبر یوسفی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F7B0F" w14:paraId="554A1C04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747" w:type="dxa"/>
          </w:tcPr>
          <w:p w14:paraId="117EAD52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48" w:type="dxa"/>
          </w:tcPr>
          <w:p w14:paraId="43CBEE51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3969" w:type="dxa"/>
          </w:tcPr>
          <w:p w14:paraId="018276DE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وبینار انتخاب رشته ارشد</w:t>
            </w:r>
          </w:p>
        </w:tc>
        <w:tc>
          <w:tcPr>
            <w:tcW w:w="2694" w:type="dxa"/>
          </w:tcPr>
          <w:p w14:paraId="0516C32C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دکتر علی اکبر یوسفی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علی پیر صادقی</w:t>
            </w:r>
          </w:p>
        </w:tc>
      </w:tr>
      <w:tr w:rsidR="003F7B0F" w14:paraId="2635100B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747" w:type="dxa"/>
          </w:tcPr>
          <w:p w14:paraId="1721B129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48" w:type="dxa"/>
          </w:tcPr>
          <w:p w14:paraId="0296351C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3969" w:type="dxa"/>
          </w:tcPr>
          <w:p w14:paraId="57802406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کارگاه اموزشی پروتئین های نوترکیب</w:t>
            </w:r>
          </w:p>
        </w:tc>
        <w:tc>
          <w:tcPr>
            <w:tcW w:w="2694" w:type="dxa"/>
          </w:tcPr>
          <w:p w14:paraId="69F2E481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محمد کاظمی</w:t>
            </w:r>
          </w:p>
        </w:tc>
      </w:tr>
      <w:tr w:rsidR="003B3E2A" w14:paraId="0BDE2B12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747" w:type="dxa"/>
          </w:tcPr>
          <w:p w14:paraId="5CB52E0B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48" w:type="dxa"/>
          </w:tcPr>
          <w:p w14:paraId="2DB430BE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3969" w:type="dxa"/>
          </w:tcPr>
          <w:p w14:paraId="74BEAD35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تفسیر آزمایشات بالینی</w:t>
            </w:r>
          </w:p>
        </w:tc>
        <w:tc>
          <w:tcPr>
            <w:tcW w:w="2694" w:type="dxa"/>
          </w:tcPr>
          <w:p w14:paraId="5207AF55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آقای حسن یوسفی</w:t>
            </w:r>
          </w:p>
        </w:tc>
      </w:tr>
      <w:tr w:rsidR="003B3E2A" w14:paraId="2AEC68AA" w14:textId="77777777" w:rsidTr="00A404FE">
        <w:tblPrEx>
          <w:tblCellMar>
            <w:top w:w="0" w:type="dxa"/>
            <w:bottom w:w="0" w:type="dxa"/>
          </w:tblCellMar>
        </w:tblPrEx>
        <w:tc>
          <w:tcPr>
            <w:tcW w:w="747" w:type="dxa"/>
          </w:tcPr>
          <w:p w14:paraId="65270730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748" w:type="dxa"/>
          </w:tcPr>
          <w:p w14:paraId="254B9860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3969" w:type="dxa"/>
          </w:tcPr>
          <w:p w14:paraId="60216FD8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تفسیر ازمایشات بیوشیمی</w:t>
            </w:r>
          </w:p>
        </w:tc>
        <w:tc>
          <w:tcPr>
            <w:tcW w:w="2694" w:type="dxa"/>
          </w:tcPr>
          <w:p w14:paraId="7DCC8A8E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آقای حسن یوسفی</w:t>
            </w:r>
          </w:p>
        </w:tc>
      </w:tr>
    </w:tbl>
    <w:p w14:paraId="4A781DFF" w14:textId="77777777" w:rsidR="00000000" w:rsidRPr="007B6F89" w:rsidRDefault="00000000" w:rsidP="007578D9">
      <w:pPr>
        <w:bidi/>
        <w:rPr>
          <w:rFonts w:cs="B Nazanin"/>
          <w:b/>
          <w:bCs/>
          <w:sz w:val="28"/>
          <w:szCs w:val="28"/>
        </w:rPr>
      </w:pPr>
    </w:p>
    <w:p w14:paraId="7D238A1D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</w:p>
    <w:p w14:paraId="57766981" w14:textId="77777777" w:rsidR="00000000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عنوان مقالات و طرح های تحقیقاتی گروه</w:t>
      </w:r>
    </w:p>
    <w:tbl>
      <w:tblPr>
        <w:bidiVisual/>
        <w:tblW w:w="9158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1748"/>
        <w:gridCol w:w="3969"/>
        <w:gridCol w:w="2694"/>
      </w:tblGrid>
      <w:tr w:rsidR="00D626A4" w14:paraId="3C651CDE" w14:textId="77777777" w:rsidTr="004B7EA8">
        <w:tblPrEx>
          <w:tblCellMar>
            <w:top w:w="0" w:type="dxa"/>
            <w:bottom w:w="0" w:type="dxa"/>
          </w:tblCellMar>
        </w:tblPrEx>
        <w:tc>
          <w:tcPr>
            <w:tcW w:w="747" w:type="dxa"/>
            <w:vAlign w:val="center"/>
          </w:tcPr>
          <w:p w14:paraId="74BA5426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748" w:type="dxa"/>
            <w:vAlign w:val="center"/>
          </w:tcPr>
          <w:p w14:paraId="2B3B314A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969" w:type="dxa"/>
            <w:vAlign w:val="center"/>
          </w:tcPr>
          <w:p w14:paraId="18DEA48C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694" w:type="dxa"/>
            <w:vAlign w:val="center"/>
          </w:tcPr>
          <w:p w14:paraId="305B5F55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ارائه دهنده</w:t>
            </w:r>
          </w:p>
        </w:tc>
      </w:tr>
      <w:tr w:rsidR="00D626A4" w14:paraId="19AEDE6C" w14:textId="77777777" w:rsidTr="004B7EA8">
        <w:tblPrEx>
          <w:tblCellMar>
            <w:top w:w="0" w:type="dxa"/>
            <w:bottom w:w="0" w:type="dxa"/>
          </w:tblCellMar>
        </w:tblPrEx>
        <w:tc>
          <w:tcPr>
            <w:tcW w:w="747" w:type="dxa"/>
            <w:vAlign w:val="center"/>
          </w:tcPr>
          <w:p w14:paraId="0E113416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48" w:type="dxa"/>
            <w:vAlign w:val="center"/>
          </w:tcPr>
          <w:p w14:paraId="4507F5C0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2025</w:t>
            </w:r>
          </w:p>
        </w:tc>
        <w:tc>
          <w:tcPr>
            <w:tcW w:w="3969" w:type="dxa"/>
            <w:vAlign w:val="center"/>
          </w:tcPr>
          <w:p w14:paraId="5D6BA4B5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7178">
              <w:rPr>
                <w:rFonts w:cs="B Nazanin"/>
                <w:b/>
                <w:bCs/>
                <w:sz w:val="20"/>
                <w:szCs w:val="20"/>
              </w:rPr>
              <w:t>Toll-Like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5B7178">
              <w:rPr>
                <w:rFonts w:cs="B Nazanin"/>
                <w:b/>
                <w:bCs/>
                <w:sz w:val="20"/>
                <w:szCs w:val="20"/>
              </w:rPr>
              <w:t>Receptor Dysregulation in The Hospitalized COVID-19 Patients</w:t>
            </w:r>
            <w:r w:rsidRPr="005B7178">
              <w:rPr>
                <w:rFonts w:cs="B Nazani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94" w:type="dxa"/>
            <w:vAlign w:val="center"/>
          </w:tcPr>
          <w:p w14:paraId="059AAB6B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محمد کاظمی</w:t>
            </w:r>
          </w:p>
        </w:tc>
      </w:tr>
      <w:tr w:rsidR="00D626A4" w14:paraId="57AE8A58" w14:textId="77777777" w:rsidTr="004B7EA8">
        <w:tblPrEx>
          <w:tblCellMar>
            <w:top w:w="0" w:type="dxa"/>
            <w:bottom w:w="0" w:type="dxa"/>
          </w:tblCellMar>
        </w:tblPrEx>
        <w:tc>
          <w:tcPr>
            <w:tcW w:w="747" w:type="dxa"/>
            <w:vAlign w:val="center"/>
          </w:tcPr>
          <w:p w14:paraId="649791B3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48" w:type="dxa"/>
            <w:vAlign w:val="center"/>
          </w:tcPr>
          <w:p w14:paraId="25BD7046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2025</w:t>
            </w:r>
          </w:p>
        </w:tc>
        <w:tc>
          <w:tcPr>
            <w:tcW w:w="3969" w:type="dxa"/>
            <w:vAlign w:val="center"/>
          </w:tcPr>
          <w:p w14:paraId="6F88E4A6" w14:textId="77777777" w:rsidR="00000000" w:rsidRPr="005B7178" w:rsidRDefault="00000000" w:rsidP="007578D9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B7178">
              <w:rPr>
                <w:rFonts w:cs="B Nazanin"/>
                <w:b/>
                <w:bCs/>
                <w:sz w:val="20"/>
                <w:szCs w:val="20"/>
              </w:rPr>
              <w:t>Investigating the effect of royal jelly and</w:t>
            </w:r>
          </w:p>
          <w:p w14:paraId="71B8AF7C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proofErr w:type="spellStart"/>
            <w:r w:rsidRPr="005B7178">
              <w:rPr>
                <w:rFonts w:cs="B Nazanin"/>
                <w:b/>
                <w:bCs/>
                <w:sz w:val="20"/>
                <w:szCs w:val="20"/>
              </w:rPr>
              <w:t>nanosilver</w:t>
            </w:r>
            <w:proofErr w:type="spellEnd"/>
            <w:r w:rsidRPr="005B7178">
              <w:rPr>
                <w:rFonts w:cs="B Nazanin"/>
                <w:b/>
                <w:bCs/>
                <w:sz w:val="20"/>
                <w:szCs w:val="20"/>
              </w:rPr>
              <w:t xml:space="preserve"> particles on kidney and liver cytokines</w:t>
            </w:r>
            <w:r w:rsidRPr="005B7178">
              <w:rPr>
                <w:rFonts w:cs="B Nazani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94" w:type="dxa"/>
            <w:vAlign w:val="center"/>
          </w:tcPr>
          <w:p w14:paraId="55311990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محمد کاظمی</w:t>
            </w:r>
          </w:p>
        </w:tc>
      </w:tr>
      <w:tr w:rsidR="00D626A4" w14:paraId="64171B20" w14:textId="77777777" w:rsidTr="004B7EA8">
        <w:tblPrEx>
          <w:tblCellMar>
            <w:top w:w="0" w:type="dxa"/>
            <w:bottom w:w="0" w:type="dxa"/>
          </w:tblCellMar>
        </w:tblPrEx>
        <w:tc>
          <w:tcPr>
            <w:tcW w:w="747" w:type="dxa"/>
            <w:vAlign w:val="center"/>
          </w:tcPr>
          <w:p w14:paraId="5DFE346C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48" w:type="dxa"/>
            <w:vAlign w:val="center"/>
          </w:tcPr>
          <w:p w14:paraId="7C2E06FF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2025</w:t>
            </w:r>
          </w:p>
        </w:tc>
        <w:tc>
          <w:tcPr>
            <w:tcW w:w="3969" w:type="dxa"/>
            <w:vAlign w:val="center"/>
          </w:tcPr>
          <w:p w14:paraId="0CCF56D5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7178">
              <w:rPr>
                <w:rFonts w:cs="B Nazanin"/>
                <w:b/>
                <w:bCs/>
                <w:sz w:val="20"/>
                <w:szCs w:val="20"/>
              </w:rPr>
              <w:t xml:space="preserve">Potential Effects of Opium on Pro-Inflammatory Cytokines in Coronary Artery Disease </w:t>
            </w:r>
            <w:proofErr w:type="spellStart"/>
            <w:r w:rsidRPr="005B7178">
              <w:rPr>
                <w:rFonts w:cs="B Nazanin"/>
                <w:b/>
                <w:bCs/>
                <w:sz w:val="20"/>
                <w:szCs w:val="20"/>
              </w:rPr>
              <w:t>byInterfering</w:t>
            </w:r>
            <w:proofErr w:type="spellEnd"/>
            <w:r w:rsidRPr="005B7178">
              <w:rPr>
                <w:rFonts w:cs="B Nazanin"/>
                <w:b/>
                <w:bCs/>
                <w:sz w:val="20"/>
                <w:szCs w:val="20"/>
              </w:rPr>
              <w:t xml:space="preserve"> with Anti-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                                                                          </w:t>
            </w:r>
            <w:proofErr w:type="spellStart"/>
            <w:r w:rsidRPr="005B7178">
              <w:rPr>
                <w:rFonts w:cs="B Nazanin"/>
                <w:b/>
                <w:bCs/>
                <w:sz w:val="20"/>
                <w:szCs w:val="20"/>
              </w:rPr>
              <w:t>nflammatory</w:t>
            </w:r>
            <w:proofErr w:type="spellEnd"/>
            <w:r w:rsidRPr="005B7178">
              <w:rPr>
                <w:rFonts w:cs="B Nazanin"/>
                <w:b/>
                <w:bCs/>
                <w:sz w:val="20"/>
                <w:szCs w:val="20"/>
              </w:rPr>
              <w:t xml:space="preserve"> Drugs</w:t>
            </w:r>
            <w:r w:rsidRPr="005B7178">
              <w:rPr>
                <w:rFonts w:cs="B Nazani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94" w:type="dxa"/>
            <w:vAlign w:val="center"/>
          </w:tcPr>
          <w:p w14:paraId="0942D5F7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محمد کاظمی</w:t>
            </w:r>
          </w:p>
        </w:tc>
      </w:tr>
      <w:tr w:rsidR="00D626A4" w14:paraId="4571BB72" w14:textId="77777777" w:rsidTr="004B7EA8">
        <w:tblPrEx>
          <w:tblCellMar>
            <w:top w:w="0" w:type="dxa"/>
            <w:bottom w:w="0" w:type="dxa"/>
          </w:tblCellMar>
        </w:tblPrEx>
        <w:tc>
          <w:tcPr>
            <w:tcW w:w="747" w:type="dxa"/>
            <w:vAlign w:val="center"/>
          </w:tcPr>
          <w:p w14:paraId="657895E1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48" w:type="dxa"/>
            <w:vAlign w:val="center"/>
          </w:tcPr>
          <w:p w14:paraId="5E1AD139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2025</w:t>
            </w:r>
          </w:p>
        </w:tc>
        <w:tc>
          <w:tcPr>
            <w:tcW w:w="3969" w:type="dxa"/>
            <w:vAlign w:val="center"/>
          </w:tcPr>
          <w:p w14:paraId="45D9548B" w14:textId="77777777" w:rsidR="00000000" w:rsidRPr="005B7178" w:rsidRDefault="00000000" w:rsidP="007578D9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B7178">
              <w:rPr>
                <w:rFonts w:cs="B Nazanin"/>
                <w:b/>
                <w:bCs/>
                <w:sz w:val="20"/>
                <w:szCs w:val="20"/>
              </w:rPr>
              <w:t>Adipose</w:t>
            </w:r>
          </w:p>
          <w:p w14:paraId="3D8D345C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7178">
              <w:rPr>
                <w:rFonts w:cs="B Nazanin"/>
                <w:b/>
                <w:bCs/>
                <w:sz w:val="20"/>
                <w:szCs w:val="20"/>
              </w:rPr>
              <w:t>MSCs response to breast cancer cell-derived factors in conditioned media and extracts</w:t>
            </w:r>
            <w:r w:rsidRPr="005B7178">
              <w:rPr>
                <w:rFonts w:cs="B Nazani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94" w:type="dxa"/>
            <w:vAlign w:val="center"/>
          </w:tcPr>
          <w:p w14:paraId="6D1E7B6B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علی اکبر یوسفی</w:t>
            </w:r>
          </w:p>
        </w:tc>
      </w:tr>
      <w:tr w:rsidR="00D626A4" w14:paraId="54B51562" w14:textId="77777777" w:rsidTr="004B7EA8">
        <w:tblPrEx>
          <w:tblCellMar>
            <w:top w:w="0" w:type="dxa"/>
            <w:bottom w:w="0" w:type="dxa"/>
          </w:tblCellMar>
        </w:tblPrEx>
        <w:tc>
          <w:tcPr>
            <w:tcW w:w="747" w:type="dxa"/>
            <w:vAlign w:val="center"/>
          </w:tcPr>
          <w:p w14:paraId="3730DCC1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48" w:type="dxa"/>
            <w:vAlign w:val="center"/>
          </w:tcPr>
          <w:p w14:paraId="6891B7DF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2025</w:t>
            </w:r>
          </w:p>
        </w:tc>
        <w:tc>
          <w:tcPr>
            <w:tcW w:w="3969" w:type="dxa"/>
            <w:vAlign w:val="center"/>
          </w:tcPr>
          <w:p w14:paraId="3947C519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7178">
              <w:rPr>
                <w:rFonts w:cs="B Nazanin"/>
                <w:b/>
                <w:bCs/>
                <w:sz w:val="20"/>
                <w:szCs w:val="20"/>
              </w:rPr>
              <w:t>Effect of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B7178">
              <w:rPr>
                <w:rFonts w:cs="B Nazanin"/>
                <w:b/>
                <w:bCs/>
                <w:sz w:val="20"/>
                <w:szCs w:val="20"/>
              </w:rPr>
              <w:t>aerobic exercise combined with anti-PD-L1 antibody injection on body weight and heart weight of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B7178">
              <w:rPr>
                <w:rFonts w:cs="B Nazanin"/>
                <w:b/>
                <w:bCs/>
                <w:sz w:val="20"/>
                <w:szCs w:val="20"/>
              </w:rPr>
              <w:t xml:space="preserve">breast cancer-bearing mice: Management in </w:t>
            </w:r>
            <w:proofErr w:type="gramStart"/>
            <w:r w:rsidRPr="005B7178">
              <w:rPr>
                <w:rFonts w:cs="B Nazanin"/>
                <w:b/>
                <w:bCs/>
                <w:sz w:val="20"/>
                <w:szCs w:val="20"/>
              </w:rPr>
              <w:t>cancer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B7178">
              <w:rPr>
                <w:rFonts w:cs="B Nazanin"/>
                <w:b/>
                <w:bCs/>
                <w:sz w:val="20"/>
                <w:szCs w:val="20"/>
              </w:rPr>
              <w:t xml:space="preserve"> cachexia</w:t>
            </w:r>
            <w:proofErr w:type="gramEnd"/>
            <w:r w:rsidRPr="005B7178">
              <w:rPr>
                <w:rFonts w:cs="B Nazani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94" w:type="dxa"/>
            <w:vAlign w:val="center"/>
          </w:tcPr>
          <w:p w14:paraId="116116D1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علی اکبر یوسفی</w:t>
            </w:r>
          </w:p>
        </w:tc>
      </w:tr>
      <w:tr w:rsidR="00D626A4" w14:paraId="403B3260" w14:textId="77777777" w:rsidTr="004B7EA8">
        <w:tblPrEx>
          <w:tblCellMar>
            <w:top w:w="0" w:type="dxa"/>
            <w:bottom w:w="0" w:type="dxa"/>
          </w:tblCellMar>
        </w:tblPrEx>
        <w:tc>
          <w:tcPr>
            <w:tcW w:w="747" w:type="dxa"/>
            <w:vAlign w:val="center"/>
          </w:tcPr>
          <w:p w14:paraId="4202390D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48" w:type="dxa"/>
            <w:vAlign w:val="center"/>
          </w:tcPr>
          <w:p w14:paraId="6A538980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2024</w:t>
            </w:r>
          </w:p>
        </w:tc>
        <w:tc>
          <w:tcPr>
            <w:tcW w:w="3969" w:type="dxa"/>
            <w:vAlign w:val="center"/>
          </w:tcPr>
          <w:p w14:paraId="21CEF547" w14:textId="77777777" w:rsidR="00000000" w:rsidRPr="005B7178" w:rsidRDefault="00000000" w:rsidP="007578D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B7178">
              <w:rPr>
                <w:rFonts w:cs="B Nazanin"/>
                <w:b/>
                <w:bCs/>
                <w:sz w:val="20"/>
                <w:szCs w:val="20"/>
              </w:rPr>
              <w:t>Adipose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7178">
              <w:rPr>
                <w:rFonts w:cs="B Nazanin"/>
                <w:b/>
                <w:bCs/>
                <w:sz w:val="20"/>
                <w:szCs w:val="20"/>
              </w:rPr>
              <w:t>mesenchymal stem cell conditioned medium and extract: A promising therapeutic option for</w:t>
            </w:r>
          </w:p>
          <w:p w14:paraId="1BA46F59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7178">
              <w:rPr>
                <w:rFonts w:cs="B Nazanin"/>
                <w:b/>
                <w:bCs/>
                <w:sz w:val="20"/>
                <w:szCs w:val="20"/>
              </w:rPr>
              <w:t>regenerative breast cancer therapy</w:t>
            </w:r>
            <w:r w:rsidRPr="005B7178">
              <w:rPr>
                <w:rFonts w:cs="B Nazani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94" w:type="dxa"/>
            <w:vAlign w:val="center"/>
          </w:tcPr>
          <w:p w14:paraId="0E5078E9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علی اکبر یوسفی</w:t>
            </w:r>
          </w:p>
        </w:tc>
      </w:tr>
      <w:tr w:rsidR="00D626A4" w14:paraId="322ECD55" w14:textId="77777777" w:rsidTr="004B7EA8">
        <w:tblPrEx>
          <w:tblCellMar>
            <w:top w:w="0" w:type="dxa"/>
            <w:bottom w:w="0" w:type="dxa"/>
          </w:tblCellMar>
        </w:tblPrEx>
        <w:tc>
          <w:tcPr>
            <w:tcW w:w="747" w:type="dxa"/>
            <w:vAlign w:val="center"/>
          </w:tcPr>
          <w:p w14:paraId="3A085B67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748" w:type="dxa"/>
            <w:vAlign w:val="center"/>
          </w:tcPr>
          <w:p w14:paraId="6DA73FAE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14:paraId="4442D811" w14:textId="77777777" w:rsidR="00000000" w:rsidRPr="004B7EA8" w:rsidRDefault="00000000" w:rsidP="007578D9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4B7EA8">
              <w:rPr>
                <w:rFonts w:cs="B Nazanin"/>
                <w:b/>
                <w:bCs/>
                <w:sz w:val="20"/>
                <w:szCs w:val="20"/>
              </w:rPr>
              <w:t>Molanouri</w:t>
            </w:r>
            <w:proofErr w:type="spellEnd"/>
            <w:r w:rsidRPr="004B7EA8">
              <w:rPr>
                <w:rFonts w:cs="B Nazanin"/>
                <w:b/>
                <w:bCs/>
                <w:sz w:val="20"/>
                <w:szCs w:val="20"/>
              </w:rPr>
              <w:t xml:space="preserve"> Shamsi M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7EA8">
              <w:rPr>
                <w:rFonts w:cs="B Nazanin"/>
                <w:b/>
                <w:bCs/>
                <w:sz w:val="20"/>
                <w:szCs w:val="20"/>
              </w:rPr>
              <w:t>Simultaneous effect of physical activity and anti-PDL1 injection on tumor weight and life span of mice</w:t>
            </w:r>
          </w:p>
          <w:p w14:paraId="5367E6B5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B7EA8">
              <w:rPr>
                <w:rFonts w:cs="B Nazanin"/>
                <w:b/>
                <w:bCs/>
                <w:sz w:val="20"/>
                <w:szCs w:val="20"/>
              </w:rPr>
              <w:t>with breast cancer</w:t>
            </w:r>
            <w:r w:rsidRPr="004B7EA8">
              <w:rPr>
                <w:rFonts w:cs="B Nazani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94" w:type="dxa"/>
            <w:vAlign w:val="center"/>
          </w:tcPr>
          <w:p w14:paraId="540A821F" w14:textId="77777777" w:rsidR="00000000" w:rsidRDefault="00000000" w:rsidP="007578D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علی اکبر یوسفی</w:t>
            </w:r>
          </w:p>
        </w:tc>
      </w:tr>
    </w:tbl>
    <w:p w14:paraId="48880933" w14:textId="77777777" w:rsidR="00000000" w:rsidRPr="00660A39" w:rsidRDefault="00000000" w:rsidP="007578D9">
      <w:pPr>
        <w:bidi/>
        <w:rPr>
          <w:rFonts w:cs="B Nazanin"/>
          <w:b/>
          <w:bCs/>
          <w:sz w:val="40"/>
          <w:szCs w:val="40"/>
        </w:rPr>
      </w:pPr>
    </w:p>
    <w:p w14:paraId="25D5C2C5" w14:textId="77777777" w:rsidR="00000000" w:rsidRPr="00660A39" w:rsidRDefault="00000000" w:rsidP="007578D9">
      <w:pPr>
        <w:bidi/>
        <w:rPr>
          <w:rFonts w:cs="B Nazanin"/>
          <w:b/>
          <w:bCs/>
          <w:sz w:val="40"/>
          <w:szCs w:val="40"/>
          <w:rtl/>
        </w:rPr>
      </w:pPr>
      <w:r w:rsidRPr="00660A39">
        <w:rPr>
          <w:rFonts w:cs="B Nazanin"/>
          <w:b/>
          <w:bCs/>
          <w:sz w:val="40"/>
          <w:szCs w:val="40"/>
        </w:rPr>
        <w:lastRenderedPageBreak/>
        <w:t>Research Projects</w:t>
      </w:r>
      <w:r w:rsidRPr="00660A39">
        <w:rPr>
          <w:rFonts w:cs="B Nazanin"/>
          <w:b/>
          <w:bCs/>
          <w:sz w:val="40"/>
          <w:szCs w:val="40"/>
          <w:rtl/>
        </w:rPr>
        <w:t xml:space="preserve"> (</w:t>
      </w:r>
      <w:r w:rsidRPr="00660A39">
        <w:rPr>
          <w:rFonts w:cs="B Nazanin" w:hint="cs"/>
          <w:b/>
          <w:bCs/>
          <w:sz w:val="40"/>
          <w:szCs w:val="40"/>
          <w:rtl/>
        </w:rPr>
        <w:t>طرح</w:t>
      </w:r>
      <w:r w:rsidRPr="00660A39">
        <w:rPr>
          <w:rFonts w:cs="B Nazanin"/>
          <w:b/>
          <w:bCs/>
          <w:sz w:val="40"/>
          <w:szCs w:val="40"/>
          <w:rtl/>
        </w:rPr>
        <w:t xml:space="preserve"> </w:t>
      </w:r>
      <w:r w:rsidRPr="00660A39">
        <w:rPr>
          <w:rFonts w:cs="B Nazanin" w:hint="cs"/>
          <w:b/>
          <w:bCs/>
          <w:sz w:val="40"/>
          <w:szCs w:val="40"/>
          <w:rtl/>
        </w:rPr>
        <w:t>های</w:t>
      </w:r>
      <w:r w:rsidRPr="00660A39">
        <w:rPr>
          <w:rFonts w:cs="B Nazanin"/>
          <w:b/>
          <w:bCs/>
          <w:sz w:val="40"/>
          <w:szCs w:val="40"/>
          <w:rtl/>
        </w:rPr>
        <w:t xml:space="preserve"> </w:t>
      </w:r>
      <w:r w:rsidRPr="00660A39">
        <w:rPr>
          <w:rFonts w:cs="B Nazanin" w:hint="cs"/>
          <w:b/>
          <w:bCs/>
          <w:sz w:val="40"/>
          <w:szCs w:val="40"/>
          <w:rtl/>
        </w:rPr>
        <w:t>پژوهشی</w:t>
      </w:r>
      <w:r w:rsidRPr="00660A39">
        <w:rPr>
          <w:rFonts w:cs="B Nazanin"/>
          <w:b/>
          <w:bCs/>
          <w:sz w:val="40"/>
          <w:szCs w:val="40"/>
          <w:rtl/>
        </w:rPr>
        <w:t>)</w:t>
      </w:r>
    </w:p>
    <w:p w14:paraId="149DBFDC" w14:textId="77777777" w:rsidR="00000000" w:rsidRPr="00AA2A09" w:rsidRDefault="00000000" w:rsidP="007578D9">
      <w:pPr>
        <w:bidi/>
        <w:rPr>
          <w:rFonts w:cs="B Nazanin"/>
          <w:b/>
          <w:bCs/>
        </w:rPr>
      </w:pPr>
      <w:r w:rsidRPr="00AA2A09">
        <w:rPr>
          <w:rFonts w:cs="B Nazanin"/>
          <w:b/>
          <w:bCs/>
        </w:rPr>
        <w:t xml:space="preserve"> </w:t>
      </w:r>
      <w:r w:rsidRPr="00AA2A09">
        <w:rPr>
          <w:rFonts w:cs="B Nazanin"/>
          <w:b/>
          <w:bCs/>
        </w:rPr>
        <w:t>Evaluation of the mRNA expression of Oct-4, Sox-2 and Nanog stemness genes and OCN</w:t>
      </w:r>
      <w:r w:rsidRPr="00AA2A09">
        <w:rPr>
          <w:rFonts w:cs="B Nazanin" w:hint="cs"/>
          <w:b/>
          <w:bCs/>
          <w:rtl/>
        </w:rPr>
        <w:t>،</w:t>
      </w:r>
      <w:r w:rsidRPr="00AA2A09">
        <w:rPr>
          <w:rFonts w:cs="B Nazanin"/>
          <w:b/>
          <w:bCs/>
          <w:rtl/>
        </w:rPr>
        <w:t xml:space="preserve"> </w:t>
      </w:r>
      <w:r w:rsidRPr="00AA2A09">
        <w:rPr>
          <w:rFonts w:cs="B Nazanin"/>
          <w:b/>
          <w:bCs/>
        </w:rPr>
        <w:t>DSPP</w:t>
      </w:r>
      <w:r w:rsidRPr="00AA2A09">
        <w:rPr>
          <w:rFonts w:cs="B Nazanin" w:hint="cs"/>
          <w:b/>
          <w:bCs/>
          <w:rtl/>
        </w:rPr>
        <w:t>،</w:t>
      </w:r>
    </w:p>
    <w:p w14:paraId="02D6088F" w14:textId="77777777" w:rsidR="00000000" w:rsidRPr="00AA2A09" w:rsidRDefault="00000000" w:rsidP="007578D9">
      <w:pPr>
        <w:bidi/>
        <w:rPr>
          <w:rFonts w:cs="B Nazanin"/>
          <w:b/>
          <w:bCs/>
        </w:rPr>
      </w:pPr>
      <w:r w:rsidRPr="00AA2A09">
        <w:rPr>
          <w:rFonts w:cs="B Nazanin"/>
          <w:b/>
          <w:bCs/>
        </w:rPr>
        <w:t>AMBN</w:t>
      </w:r>
      <w:r w:rsidRPr="00AA2A09">
        <w:rPr>
          <w:rFonts w:cs="B Nazanin" w:hint="cs"/>
          <w:b/>
          <w:bCs/>
          <w:rtl/>
        </w:rPr>
        <w:t>،</w:t>
      </w:r>
      <w:r w:rsidRPr="00AA2A09">
        <w:rPr>
          <w:rFonts w:cs="B Nazanin"/>
          <w:b/>
          <w:bCs/>
          <w:rtl/>
        </w:rPr>
        <w:t xml:space="preserve"> </w:t>
      </w:r>
      <w:r w:rsidRPr="00AA2A09">
        <w:rPr>
          <w:rFonts w:cs="B Nazanin"/>
          <w:b/>
          <w:bCs/>
        </w:rPr>
        <w:t>IBSP</w:t>
      </w:r>
      <w:r w:rsidRPr="00AA2A09">
        <w:rPr>
          <w:rFonts w:cs="B Nazanin" w:hint="cs"/>
          <w:b/>
          <w:bCs/>
          <w:rtl/>
        </w:rPr>
        <w:t>،</w:t>
      </w:r>
      <w:r w:rsidRPr="00AA2A09">
        <w:rPr>
          <w:rFonts w:cs="B Nazanin"/>
          <w:b/>
          <w:bCs/>
        </w:rPr>
        <w:t>SPARC differentiation genes in mesenchymal stem cells derived from permanent and</w:t>
      </w:r>
    </w:p>
    <w:p w14:paraId="6812FAD0" w14:textId="77777777" w:rsidR="00000000" w:rsidRDefault="00000000" w:rsidP="007578D9">
      <w:pPr>
        <w:bidi/>
        <w:rPr>
          <w:rFonts w:cs="B Nazanin"/>
          <w:b/>
          <w:bCs/>
        </w:rPr>
      </w:pPr>
      <w:r w:rsidRPr="00AA2A09">
        <w:rPr>
          <w:rFonts w:cs="B Nazanin"/>
          <w:b/>
          <w:bCs/>
        </w:rPr>
        <w:t>deciduous molar teeth pulp</w:t>
      </w:r>
      <w:r>
        <w:rPr>
          <w:rFonts w:cs="B Nazanin"/>
          <w:b/>
          <w:bCs/>
        </w:rPr>
        <w:t xml:space="preserve"> </w:t>
      </w:r>
    </w:p>
    <w:p w14:paraId="3B2CE57E" w14:textId="77777777" w:rsidR="00000000" w:rsidRPr="00AA2A09" w:rsidRDefault="00000000" w:rsidP="007578D9">
      <w:pPr>
        <w:bidi/>
        <w:rPr>
          <w:rFonts w:cs="B Nazanin"/>
          <w:b/>
          <w:bCs/>
          <w:sz w:val="20"/>
          <w:szCs w:val="20"/>
        </w:rPr>
      </w:pPr>
      <w:r w:rsidRPr="00AA2A09">
        <w:rPr>
          <w:rFonts w:cs="B Nazanin"/>
          <w:b/>
          <w:bCs/>
          <w:sz w:val="20"/>
          <w:szCs w:val="20"/>
        </w:rPr>
        <w:t>Evaluation of Final Electronic Exam Multiple Choice Questions of Nursing-Midwifery and Paramedical</w:t>
      </w:r>
    </w:p>
    <w:p w14:paraId="446CDAC8" w14:textId="77777777" w:rsidR="00000000" w:rsidRPr="00AA2A09" w:rsidRDefault="00000000" w:rsidP="007578D9">
      <w:pPr>
        <w:bidi/>
        <w:rPr>
          <w:rFonts w:cs="B Nazanin"/>
          <w:b/>
          <w:bCs/>
          <w:sz w:val="20"/>
          <w:szCs w:val="20"/>
        </w:rPr>
      </w:pPr>
      <w:r w:rsidRPr="00AA2A09">
        <w:rPr>
          <w:rFonts w:cs="B Nazanin"/>
          <w:b/>
          <w:bCs/>
          <w:sz w:val="20"/>
          <w:szCs w:val="20"/>
        </w:rPr>
        <w:t xml:space="preserve">Faculty of </w:t>
      </w:r>
      <w:proofErr w:type="spellStart"/>
      <w:r w:rsidRPr="00AA2A09">
        <w:rPr>
          <w:rFonts w:cs="B Nazanin"/>
          <w:b/>
          <w:bCs/>
          <w:sz w:val="20"/>
          <w:szCs w:val="20"/>
        </w:rPr>
        <w:t>Rafsanjan</w:t>
      </w:r>
      <w:proofErr w:type="spellEnd"/>
      <w:r w:rsidRPr="00AA2A09">
        <w:rPr>
          <w:rFonts w:cs="B Nazanin"/>
          <w:b/>
          <w:bCs/>
          <w:sz w:val="20"/>
          <w:szCs w:val="20"/>
        </w:rPr>
        <w:t xml:space="preserve"> University of Medical Sciences in the First Semester of Academic Year 2023</w:t>
      </w:r>
      <w:r w:rsidRPr="00AA2A09">
        <w:rPr>
          <w:rFonts w:cs="B Nazanin"/>
          <w:b/>
          <w:bCs/>
          <w:sz w:val="20"/>
          <w:szCs w:val="20"/>
          <w:rtl/>
        </w:rPr>
        <w:t>-</w:t>
      </w:r>
    </w:p>
    <w:p w14:paraId="1F11F37D" w14:textId="77777777" w:rsidR="00000000" w:rsidRPr="002643D7" w:rsidRDefault="00000000" w:rsidP="007578D9">
      <w:pPr>
        <w:bidi/>
        <w:rPr>
          <w:rFonts w:cs="B Nazanin"/>
          <w:b/>
          <w:bCs/>
          <w:sz w:val="28"/>
          <w:szCs w:val="28"/>
          <w:rtl/>
        </w:rPr>
      </w:pPr>
      <w:r w:rsidRPr="00AA2A09">
        <w:rPr>
          <w:rFonts w:cs="B Nazanin"/>
          <w:b/>
          <w:bCs/>
          <w:sz w:val="20"/>
          <w:szCs w:val="20"/>
          <w:rtl/>
        </w:rPr>
        <w:t>2024</w:t>
      </w:r>
      <w:r>
        <w:rPr>
          <w:rFonts w:cs="B Nazanin"/>
          <w:b/>
          <w:bCs/>
          <w:sz w:val="28"/>
          <w:szCs w:val="28"/>
          <w:rtl/>
        </w:rPr>
        <w:t xml:space="preserve"> </w:t>
      </w:r>
    </w:p>
    <w:p w14:paraId="0EB6CB2B" w14:textId="77777777" w:rsidR="00000000" w:rsidRPr="00AA2A09" w:rsidRDefault="00000000" w:rsidP="007578D9">
      <w:pPr>
        <w:bidi/>
        <w:rPr>
          <w:rFonts w:cs="B Nazanin"/>
          <w:b/>
          <w:bCs/>
        </w:rPr>
      </w:pPr>
      <w:r>
        <w:rPr>
          <w:rFonts w:cs="B Nazanin"/>
          <w:b/>
          <w:bCs/>
        </w:rPr>
        <w:t xml:space="preserve"> </w:t>
      </w:r>
      <w:r w:rsidRPr="00AA2A09">
        <w:rPr>
          <w:rFonts w:cs="B Nazanin"/>
          <w:b/>
          <w:bCs/>
        </w:rPr>
        <w:t>Evaluation of miR-170</w:t>
      </w:r>
      <w:r w:rsidRPr="00AA2A09">
        <w:rPr>
          <w:rFonts w:cs="B Nazanin" w:hint="cs"/>
          <w:b/>
          <w:bCs/>
          <w:rtl/>
        </w:rPr>
        <w:t>،</w:t>
      </w:r>
      <w:r w:rsidRPr="00AA2A09">
        <w:rPr>
          <w:rFonts w:cs="B Nazanin"/>
          <w:b/>
          <w:bCs/>
          <w:rtl/>
        </w:rPr>
        <w:t xml:space="preserve"> </w:t>
      </w:r>
      <w:r w:rsidRPr="00AA2A09">
        <w:rPr>
          <w:rFonts w:cs="B Nazanin"/>
          <w:b/>
          <w:bCs/>
        </w:rPr>
        <w:t>miR-332</w:t>
      </w:r>
      <w:r w:rsidRPr="00AA2A09">
        <w:rPr>
          <w:rFonts w:cs="B Nazanin" w:hint="cs"/>
          <w:b/>
          <w:bCs/>
          <w:rtl/>
        </w:rPr>
        <w:t>،</w:t>
      </w:r>
      <w:r w:rsidRPr="00AA2A09">
        <w:rPr>
          <w:rFonts w:cs="B Nazanin"/>
          <w:b/>
          <w:bCs/>
          <w:rtl/>
        </w:rPr>
        <w:t xml:space="preserve"> </w:t>
      </w:r>
      <w:r w:rsidRPr="00AA2A09">
        <w:rPr>
          <w:rFonts w:cs="B Nazanin"/>
          <w:b/>
          <w:bCs/>
        </w:rPr>
        <w:t>miR-475</w:t>
      </w:r>
      <w:r w:rsidRPr="00AA2A09">
        <w:rPr>
          <w:rFonts w:cs="B Nazanin" w:hint="cs"/>
          <w:b/>
          <w:bCs/>
          <w:rtl/>
        </w:rPr>
        <w:t>،</w:t>
      </w:r>
      <w:r w:rsidRPr="00AA2A09">
        <w:rPr>
          <w:rFonts w:cs="B Nazanin"/>
          <w:b/>
          <w:bCs/>
        </w:rPr>
        <w:t>miR-3568</w:t>
      </w:r>
      <w:r w:rsidRPr="00AA2A09">
        <w:rPr>
          <w:rFonts w:cs="B Nazanin" w:hint="cs"/>
          <w:b/>
          <w:bCs/>
          <w:rtl/>
        </w:rPr>
        <w:t>،</w:t>
      </w:r>
      <w:r w:rsidRPr="00AA2A09">
        <w:rPr>
          <w:rFonts w:cs="B Nazanin"/>
          <w:b/>
          <w:bCs/>
        </w:rPr>
        <w:t xml:space="preserve">miR-6804 </w:t>
      </w:r>
      <w:r w:rsidRPr="00AA2A09">
        <w:rPr>
          <w:rFonts w:cs="B Nazanin" w:hint="cs"/>
          <w:b/>
          <w:bCs/>
          <w:rtl/>
        </w:rPr>
        <w:t>،</w:t>
      </w:r>
      <w:r w:rsidRPr="00AA2A09">
        <w:rPr>
          <w:rFonts w:cs="B Nazanin"/>
          <w:b/>
          <w:bCs/>
        </w:rPr>
        <w:t>miR-7110 expressions in the breast</w:t>
      </w:r>
    </w:p>
    <w:p w14:paraId="159CF269" w14:textId="77777777" w:rsidR="00000000" w:rsidRDefault="00000000" w:rsidP="007578D9">
      <w:pPr>
        <w:bidi/>
        <w:rPr>
          <w:rFonts w:cs="B Nazanin"/>
          <w:b/>
          <w:bCs/>
        </w:rPr>
      </w:pPr>
      <w:r w:rsidRPr="00AA2A09">
        <w:rPr>
          <w:rFonts w:cs="B Nazanin"/>
          <w:b/>
          <w:bCs/>
        </w:rPr>
        <w:t xml:space="preserve">cancer cell lines, MCF-7 and MDA-MB-231, and breast non-cancerous cell </w:t>
      </w:r>
      <w:proofErr w:type="gramStart"/>
      <w:r w:rsidRPr="00AA2A09">
        <w:rPr>
          <w:rFonts w:cs="B Nazanin"/>
          <w:b/>
          <w:bCs/>
        </w:rPr>
        <w:t>line ,MCF</w:t>
      </w:r>
      <w:proofErr w:type="gramEnd"/>
      <w:r w:rsidRPr="00AA2A09">
        <w:rPr>
          <w:rFonts w:cs="B Nazanin"/>
          <w:b/>
          <w:bCs/>
        </w:rPr>
        <w:t>-10.</w:t>
      </w:r>
      <w:r>
        <w:rPr>
          <w:rFonts w:cs="B Nazanin"/>
          <w:b/>
          <w:bCs/>
        </w:rPr>
        <w:t xml:space="preserve"> </w:t>
      </w:r>
    </w:p>
    <w:p w14:paraId="410C6C0E" w14:textId="77777777" w:rsidR="00000000" w:rsidRPr="00AA2A09" w:rsidRDefault="00000000" w:rsidP="007578D9">
      <w:pPr>
        <w:bidi/>
        <w:rPr>
          <w:rFonts w:cs="B Nazanin"/>
          <w:b/>
          <w:bCs/>
        </w:rPr>
      </w:pPr>
      <w:r w:rsidRPr="00AA2A09">
        <w:rPr>
          <w:rFonts w:cs="B Nazanin"/>
          <w:b/>
          <w:bCs/>
        </w:rPr>
        <w:t xml:space="preserve">The effects of antioxidants: </w:t>
      </w:r>
      <w:proofErr w:type="spellStart"/>
      <w:r w:rsidRPr="00AA2A09">
        <w:rPr>
          <w:rFonts w:cs="B Nazanin"/>
          <w:b/>
          <w:bCs/>
        </w:rPr>
        <w:t>pycnogenol</w:t>
      </w:r>
      <w:proofErr w:type="spellEnd"/>
      <w:r w:rsidRPr="00AA2A09">
        <w:rPr>
          <w:rFonts w:cs="B Nazanin"/>
          <w:b/>
          <w:bCs/>
        </w:rPr>
        <w:t xml:space="preserve"> and Acetylcysteine on mesenchymal stem cells from</w:t>
      </w:r>
    </w:p>
    <w:p w14:paraId="149A1A9F" w14:textId="77777777" w:rsidR="00000000" w:rsidRDefault="00000000" w:rsidP="007578D9">
      <w:pPr>
        <w:bidi/>
        <w:rPr>
          <w:rFonts w:cs="B Nazanin"/>
          <w:b/>
          <w:bCs/>
        </w:rPr>
      </w:pPr>
      <w:proofErr w:type="spellStart"/>
      <w:r w:rsidRPr="00AA2A09">
        <w:rPr>
          <w:rFonts w:cs="B Nazanin"/>
          <w:b/>
          <w:bCs/>
        </w:rPr>
        <w:t>whaeton</w:t>
      </w:r>
      <w:proofErr w:type="spellEnd"/>
      <w:r w:rsidRPr="00AA2A09">
        <w:rPr>
          <w:rFonts w:cs="B Nazanin"/>
          <w:b/>
          <w:bCs/>
        </w:rPr>
        <w:t xml:space="preserve"> jelly and adipose</w:t>
      </w:r>
      <w:r>
        <w:rPr>
          <w:rFonts w:cs="B Nazanin"/>
          <w:b/>
          <w:bCs/>
        </w:rPr>
        <w:t xml:space="preserve"> </w:t>
      </w:r>
    </w:p>
    <w:p w14:paraId="76FC0ED0" w14:textId="77777777" w:rsidR="00000000" w:rsidRPr="00AA2A09" w:rsidRDefault="00000000" w:rsidP="007578D9">
      <w:pPr>
        <w:bidi/>
        <w:rPr>
          <w:rFonts w:cs="B Nazanin"/>
          <w:b/>
          <w:bCs/>
        </w:rPr>
      </w:pPr>
      <w:r w:rsidRPr="00AA2A09">
        <w:rPr>
          <w:rFonts w:cs="B Nazanin"/>
          <w:b/>
          <w:bCs/>
        </w:rPr>
        <w:t>Investigation of the effect of molybdenum complex with phenanthroline (Mo(C12H8N2)2) on</w:t>
      </w:r>
    </w:p>
    <w:p w14:paraId="3ED14596" w14:textId="77777777" w:rsidR="00000000" w:rsidRDefault="00000000" w:rsidP="007578D9">
      <w:pPr>
        <w:bidi/>
        <w:rPr>
          <w:rFonts w:cs="B Nazanin"/>
          <w:b/>
          <w:bCs/>
        </w:rPr>
      </w:pPr>
      <w:r w:rsidRPr="00AA2A09">
        <w:rPr>
          <w:rFonts w:cs="B Nazanin"/>
          <w:b/>
          <w:bCs/>
        </w:rPr>
        <w:t>apoptosis induction and survival of glioblastoma cancer cell line (U87) in vitro</w:t>
      </w:r>
      <w:r>
        <w:rPr>
          <w:rFonts w:cs="B Nazanin"/>
          <w:b/>
          <w:bCs/>
        </w:rPr>
        <w:t xml:space="preserve"> </w:t>
      </w:r>
    </w:p>
    <w:p w14:paraId="7D67676D" w14:textId="77777777" w:rsidR="00000000" w:rsidRPr="00AA2A09" w:rsidRDefault="00000000" w:rsidP="007578D9">
      <w:pPr>
        <w:bidi/>
        <w:rPr>
          <w:rFonts w:cs="B Nazanin"/>
          <w:b/>
          <w:bCs/>
        </w:rPr>
      </w:pPr>
      <w:r w:rsidRPr="00AA2A09">
        <w:rPr>
          <w:rFonts w:cs="B Nazanin"/>
          <w:b/>
          <w:bCs/>
        </w:rPr>
        <w:t>Investigating the effect of zinc complex with phenanthroline on the induction of apoptosis and the</w:t>
      </w:r>
    </w:p>
    <w:p w14:paraId="02F7BBEF" w14:textId="77777777" w:rsidR="00000000" w:rsidRDefault="00000000" w:rsidP="007578D9">
      <w:pPr>
        <w:bidi/>
        <w:rPr>
          <w:rFonts w:cs="B Nazanin"/>
          <w:b/>
          <w:bCs/>
        </w:rPr>
      </w:pPr>
      <w:r w:rsidRPr="00AA2A09">
        <w:rPr>
          <w:rFonts w:cs="B Nazanin"/>
          <w:b/>
          <w:bCs/>
        </w:rPr>
        <w:t>expression of some genes related to it in glioblastoma cancer cell line (U87) in vitro</w:t>
      </w:r>
      <w:r>
        <w:rPr>
          <w:rFonts w:cs="B Nazanin"/>
          <w:b/>
          <w:bCs/>
        </w:rPr>
        <w:t xml:space="preserve"> </w:t>
      </w:r>
    </w:p>
    <w:p w14:paraId="74F172B3" w14:textId="77777777" w:rsidR="00000000" w:rsidRPr="00AA2A09" w:rsidRDefault="00000000" w:rsidP="007578D9">
      <w:pPr>
        <w:bidi/>
        <w:rPr>
          <w:rFonts w:cs="B Nazanin"/>
          <w:b/>
          <w:bCs/>
          <w:sz w:val="20"/>
          <w:szCs w:val="20"/>
        </w:rPr>
      </w:pPr>
      <w:r w:rsidRPr="00AA2A09">
        <w:rPr>
          <w:rFonts w:cs="B Nazanin"/>
          <w:b/>
          <w:bCs/>
          <w:sz w:val="20"/>
          <w:szCs w:val="20"/>
        </w:rPr>
        <w:t xml:space="preserve"> Investigation of the effect of zinc complex with phenanthroline (</w:t>
      </w:r>
      <w:proofErr w:type="gramStart"/>
      <w:r w:rsidRPr="00AA2A09">
        <w:rPr>
          <w:rFonts w:cs="B Nazanin"/>
          <w:b/>
          <w:bCs/>
          <w:sz w:val="20"/>
          <w:szCs w:val="20"/>
        </w:rPr>
        <w:t>Zn(</w:t>
      </w:r>
      <w:proofErr w:type="gramEnd"/>
      <w:r w:rsidRPr="00AA2A09">
        <w:rPr>
          <w:rFonts w:cs="B Nazanin"/>
          <w:b/>
          <w:bCs/>
          <w:sz w:val="20"/>
          <w:szCs w:val="20"/>
        </w:rPr>
        <w:t>Phen)2) on apoptosis induction</w:t>
      </w:r>
    </w:p>
    <w:p w14:paraId="6DCA23AE" w14:textId="77777777" w:rsidR="00000000" w:rsidRPr="00AA2A09" w:rsidRDefault="00000000" w:rsidP="007578D9">
      <w:pPr>
        <w:bidi/>
        <w:rPr>
          <w:rFonts w:cs="B Nazanin"/>
          <w:b/>
          <w:bCs/>
          <w:sz w:val="20"/>
          <w:szCs w:val="20"/>
          <w:rtl/>
        </w:rPr>
      </w:pPr>
      <w:r w:rsidRPr="00AA2A09">
        <w:rPr>
          <w:rFonts w:cs="B Nazanin"/>
          <w:b/>
          <w:bCs/>
          <w:sz w:val="20"/>
          <w:szCs w:val="20"/>
        </w:rPr>
        <w:t>and survival of glioblastoma</w:t>
      </w:r>
      <w:r w:rsidRPr="00AA2A09">
        <w:rPr>
          <w:rFonts w:cs="B Nazanin"/>
          <w:b/>
          <w:bCs/>
          <w:sz w:val="20"/>
          <w:szCs w:val="20"/>
        </w:rPr>
        <w:t xml:space="preserve"> cancer cell line (U87) in vitro</w:t>
      </w:r>
    </w:p>
    <w:sectPr w:rsidR="00AA2A09" w:rsidRPr="00AA2A09" w:rsidSect="00460F15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76E3" w14:textId="77777777" w:rsidR="00667D60" w:rsidRDefault="00667D60">
      <w:pPr>
        <w:spacing w:after="0" w:line="240" w:lineRule="auto"/>
      </w:pPr>
      <w:r>
        <w:separator/>
      </w:r>
    </w:p>
  </w:endnote>
  <w:endnote w:type="continuationSeparator" w:id="0">
    <w:p w14:paraId="7DFF8876" w14:textId="77777777" w:rsidR="00667D60" w:rsidRDefault="0066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267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74675" w14:textId="77777777" w:rsidR="00000000" w:rsidRDefault="00000000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4CB6D7C3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A308" w14:textId="77777777" w:rsidR="00667D60" w:rsidRDefault="00667D60">
      <w:pPr>
        <w:spacing w:after="0" w:line="240" w:lineRule="auto"/>
      </w:pPr>
      <w:r>
        <w:separator/>
      </w:r>
    </w:p>
  </w:footnote>
  <w:footnote w:type="continuationSeparator" w:id="0">
    <w:p w14:paraId="16F92653" w14:textId="77777777" w:rsidR="00667D60" w:rsidRDefault="00667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B1121"/>
    <w:multiLevelType w:val="multilevel"/>
    <w:tmpl w:val="C508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678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D9"/>
    <w:rsid w:val="00667D60"/>
    <w:rsid w:val="007578D9"/>
    <w:rsid w:val="00E3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69B1812"/>
  <w15:docId w15:val="{146B8307-754D-4E8C-9195-6BEC8333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MrsHafezi</dc:creator>
  <cp:lastModifiedBy>MrsHafezi</cp:lastModifiedBy>
  <cp:revision>1</cp:revision>
  <dcterms:created xsi:type="dcterms:W3CDTF">2025-11-17T07:15:00Z</dcterms:created>
  <dcterms:modified xsi:type="dcterms:W3CDTF">2025-11-17T07:15:00Z</dcterms:modified>
</cp:coreProperties>
</file>